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CF" w:rsidRPr="00021823" w:rsidRDefault="007F09CF" w:rsidP="008416BA">
      <w:pPr>
        <w:spacing w:after="0" w:line="240" w:lineRule="auto"/>
        <w:jc w:val="center"/>
        <w:rPr>
          <w:rFonts w:ascii="Calibri" w:hAnsi="Calibri" w:cs="Calibri"/>
          <w:b/>
          <w:bCs/>
          <w:sz w:val="20"/>
          <w:szCs w:val="20"/>
          <w:u w:val="single"/>
          <w:lang w:val="en-US"/>
        </w:rPr>
      </w:pPr>
      <w:r w:rsidRPr="00021823">
        <w:rPr>
          <w:rFonts w:ascii="Calibri" w:hAnsi="Calibri" w:cs="Calibri"/>
          <w:b/>
          <w:bCs/>
          <w:sz w:val="20"/>
          <w:szCs w:val="20"/>
          <w:u w:val="single"/>
          <w:lang w:val="en-US"/>
        </w:rPr>
        <w:t xml:space="preserve">SKV-French Embassy in </w:t>
      </w:r>
      <w:proofErr w:type="gramStart"/>
      <w:r w:rsidRPr="00021823">
        <w:rPr>
          <w:rFonts w:ascii="Calibri" w:hAnsi="Calibri" w:cs="Calibri"/>
          <w:b/>
          <w:bCs/>
          <w:sz w:val="20"/>
          <w:szCs w:val="20"/>
          <w:u w:val="single"/>
          <w:lang w:val="en-US"/>
        </w:rPr>
        <w:t>Turkey  SCHOLARSHIP</w:t>
      </w:r>
      <w:proofErr w:type="gramEnd"/>
      <w:r w:rsidRPr="00021823">
        <w:rPr>
          <w:rFonts w:ascii="Calibri" w:hAnsi="Calibri" w:cs="Calibri"/>
          <w:b/>
          <w:bCs/>
          <w:sz w:val="20"/>
          <w:szCs w:val="20"/>
          <w:u w:val="single"/>
          <w:lang w:val="en-US"/>
        </w:rPr>
        <w:t xml:space="preserve"> PROGRAM</w:t>
      </w:r>
    </w:p>
    <w:p w:rsidR="007F09CF" w:rsidRPr="00021823" w:rsidRDefault="007F09CF" w:rsidP="008416BA">
      <w:pPr>
        <w:spacing w:after="0" w:line="240" w:lineRule="auto"/>
        <w:jc w:val="center"/>
        <w:rPr>
          <w:rFonts w:ascii="Calibri" w:hAnsi="Calibri" w:cs="Calibri"/>
          <w:b/>
          <w:bCs/>
          <w:sz w:val="20"/>
          <w:szCs w:val="20"/>
          <w:u w:val="single"/>
          <w:lang w:val="en-US"/>
        </w:rPr>
      </w:pPr>
    </w:p>
    <w:p w:rsidR="007F09CF" w:rsidRPr="00021823" w:rsidRDefault="007F09CF" w:rsidP="008416BA">
      <w:pPr>
        <w:spacing w:after="0" w:line="240" w:lineRule="auto"/>
        <w:jc w:val="both"/>
        <w:rPr>
          <w:rFonts w:ascii="Calibri" w:hAnsi="Calibri" w:cs="Calibri"/>
          <w:bCs/>
          <w:sz w:val="20"/>
          <w:szCs w:val="20"/>
          <w:lang w:val="en-US"/>
        </w:rPr>
      </w:pPr>
      <w:r w:rsidRPr="00021823">
        <w:rPr>
          <w:rFonts w:ascii="Calibri" w:hAnsi="Calibri" w:cs="Calibri"/>
          <w:bCs/>
          <w:sz w:val="20"/>
          <w:szCs w:val="20"/>
          <w:lang w:val="en-US"/>
        </w:rPr>
        <w:t xml:space="preserve">The Embassy of France in Turkey and </w:t>
      </w:r>
      <w:proofErr w:type="spellStart"/>
      <w:r w:rsidRPr="00021823">
        <w:rPr>
          <w:rFonts w:ascii="Calibri" w:hAnsi="Calibri" w:cs="Calibri"/>
          <w:bCs/>
          <w:sz w:val="20"/>
          <w:szCs w:val="20"/>
          <w:lang w:val="en-US"/>
        </w:rPr>
        <w:t>Sıtkı</w:t>
      </w:r>
      <w:proofErr w:type="spellEnd"/>
      <w:r w:rsidR="003C6B2A">
        <w:rPr>
          <w:rFonts w:ascii="Calibri" w:hAnsi="Calibri" w:cs="Calibri"/>
          <w:bCs/>
          <w:sz w:val="20"/>
          <w:szCs w:val="20"/>
          <w:lang w:val="en-US"/>
        </w:rPr>
        <w:t xml:space="preserve"> </w:t>
      </w:r>
      <w:proofErr w:type="spellStart"/>
      <w:r w:rsidRPr="00021823">
        <w:rPr>
          <w:rFonts w:ascii="Calibri" w:hAnsi="Calibri" w:cs="Calibri"/>
          <w:bCs/>
          <w:sz w:val="20"/>
          <w:szCs w:val="20"/>
          <w:lang w:val="en-US"/>
        </w:rPr>
        <w:t>Kocman</w:t>
      </w:r>
      <w:proofErr w:type="spellEnd"/>
      <w:r w:rsidRPr="00021823">
        <w:rPr>
          <w:rFonts w:ascii="Calibri" w:hAnsi="Calibri" w:cs="Calibri"/>
          <w:bCs/>
          <w:sz w:val="20"/>
          <w:szCs w:val="20"/>
          <w:lang w:val="en-US"/>
        </w:rPr>
        <w:t xml:space="preserve"> Foundation (SKV) decided to cooperate for the joint financing </w:t>
      </w:r>
      <w:proofErr w:type="gramStart"/>
      <w:r w:rsidRPr="00021823">
        <w:rPr>
          <w:rFonts w:ascii="Calibri" w:hAnsi="Calibri" w:cs="Calibri"/>
          <w:bCs/>
          <w:sz w:val="20"/>
          <w:szCs w:val="20"/>
          <w:lang w:val="en-US"/>
        </w:rPr>
        <w:t>of  a</w:t>
      </w:r>
      <w:proofErr w:type="gramEnd"/>
      <w:r w:rsidRPr="00021823">
        <w:rPr>
          <w:rFonts w:ascii="Calibri" w:hAnsi="Calibri" w:cs="Calibri"/>
          <w:bCs/>
          <w:sz w:val="20"/>
          <w:szCs w:val="20"/>
          <w:lang w:val="en-US"/>
        </w:rPr>
        <w:t xml:space="preserve"> scholarship program.</w:t>
      </w:r>
    </w:p>
    <w:p w:rsidR="007F09CF" w:rsidRPr="00021823" w:rsidRDefault="007F09CF" w:rsidP="008416BA">
      <w:pPr>
        <w:spacing w:after="0" w:line="240" w:lineRule="auto"/>
        <w:jc w:val="both"/>
        <w:rPr>
          <w:rFonts w:ascii="Calibri" w:hAnsi="Calibri" w:cs="Calibri"/>
          <w:bCs/>
          <w:sz w:val="20"/>
          <w:szCs w:val="20"/>
          <w:lang w:val="en-US"/>
        </w:rPr>
      </w:pPr>
    </w:p>
    <w:p w:rsidR="007F09CF" w:rsidRPr="00021823" w:rsidRDefault="007F09CF" w:rsidP="008416BA">
      <w:pPr>
        <w:pStyle w:val="Sidehead"/>
        <w:spacing w:before="0" w:after="0"/>
        <w:rPr>
          <w:rFonts w:ascii="Calibri" w:hAnsi="Calibri" w:cs="Calibri"/>
          <w:b/>
          <w:sz w:val="20"/>
        </w:rPr>
      </w:pPr>
      <w:r w:rsidRPr="00021823">
        <w:rPr>
          <w:rFonts w:ascii="Calibri" w:hAnsi="Calibri" w:cs="Calibri"/>
          <w:b/>
          <w:sz w:val="20"/>
          <w:u w:val="single"/>
        </w:rPr>
        <w:t>Application Requirements</w:t>
      </w:r>
    </w:p>
    <w:p w:rsidR="007F09CF" w:rsidRPr="00021823" w:rsidRDefault="007F09CF" w:rsidP="008416BA">
      <w:pPr>
        <w:spacing w:after="0" w:line="240" w:lineRule="auto"/>
        <w:jc w:val="both"/>
        <w:rPr>
          <w:rFonts w:ascii="Calibri" w:hAnsi="Calibri" w:cs="Calibri"/>
          <w:sz w:val="20"/>
          <w:szCs w:val="20"/>
        </w:rPr>
      </w:pPr>
    </w:p>
    <w:p w:rsidR="007F09CF" w:rsidRPr="00021823" w:rsidRDefault="007F09CF" w:rsidP="008416BA">
      <w:pPr>
        <w:spacing w:after="0" w:line="240" w:lineRule="auto"/>
        <w:jc w:val="both"/>
        <w:rPr>
          <w:rFonts w:ascii="Calibri" w:hAnsi="Calibri" w:cs="Calibri"/>
          <w:sz w:val="20"/>
          <w:szCs w:val="20"/>
        </w:rPr>
      </w:pPr>
      <w:r w:rsidRPr="00021823">
        <w:rPr>
          <w:rFonts w:ascii="Calibri" w:hAnsi="Calibri" w:cs="Calibri"/>
          <w:sz w:val="20"/>
          <w:szCs w:val="20"/>
        </w:rPr>
        <w:t xml:space="preserve">SKV and </w:t>
      </w:r>
      <w:r w:rsidRPr="00021823">
        <w:rPr>
          <w:rFonts w:ascii="Calibri" w:hAnsi="Calibri" w:cs="Calibri"/>
          <w:bCs/>
          <w:sz w:val="20"/>
          <w:szCs w:val="20"/>
          <w:lang w:val="en-US"/>
        </w:rPr>
        <w:t xml:space="preserve">The Embassy of France </w:t>
      </w:r>
      <w:r w:rsidRPr="00021823">
        <w:rPr>
          <w:rFonts w:ascii="Calibri" w:hAnsi="Calibri" w:cs="Calibri"/>
          <w:sz w:val="20"/>
          <w:szCs w:val="20"/>
        </w:rPr>
        <w:t>agree that students wishing to apply for SKV/</w:t>
      </w:r>
      <w:r w:rsidRPr="00021823">
        <w:rPr>
          <w:rFonts w:ascii="Calibri" w:hAnsi="Calibri" w:cs="Calibri"/>
          <w:bCs/>
          <w:sz w:val="20"/>
          <w:szCs w:val="20"/>
          <w:lang w:val="en-US"/>
        </w:rPr>
        <w:t xml:space="preserve"> The Embassy of France </w:t>
      </w:r>
      <w:r w:rsidRPr="00021823">
        <w:rPr>
          <w:rFonts w:ascii="Calibri" w:hAnsi="Calibri" w:cs="Calibri"/>
          <w:sz w:val="20"/>
          <w:szCs w:val="20"/>
        </w:rPr>
        <w:t>scholarships must :</w:t>
      </w:r>
    </w:p>
    <w:p w:rsidR="007F09CF" w:rsidRPr="00021823" w:rsidRDefault="007F09CF" w:rsidP="008416BA">
      <w:pPr>
        <w:pStyle w:val="TextHanging"/>
        <w:numPr>
          <w:ilvl w:val="0"/>
          <w:numId w:val="9"/>
        </w:numPr>
        <w:rPr>
          <w:rFonts w:ascii="Calibri" w:hAnsi="Calibri" w:cs="Calibri"/>
          <w:sz w:val="20"/>
        </w:rPr>
      </w:pPr>
      <w:r w:rsidRPr="00021823">
        <w:rPr>
          <w:rFonts w:ascii="Calibri" w:hAnsi="Calibri" w:cs="Calibri"/>
          <w:sz w:val="20"/>
        </w:rPr>
        <w:t xml:space="preserve">be a citizen of the </w:t>
      </w:r>
      <w:smartTag w:uri="urn:schemas-microsoft-com:office:smarttags" w:element="place">
        <w:smartTag w:uri="urn:schemas-microsoft-com:office:smarttags" w:element="PlaceType">
          <w:r w:rsidRPr="00021823">
            <w:rPr>
              <w:rFonts w:ascii="Calibri" w:hAnsi="Calibri" w:cs="Calibri"/>
              <w:sz w:val="20"/>
            </w:rPr>
            <w:t>Republic</w:t>
          </w:r>
        </w:smartTag>
        <w:r w:rsidRPr="00021823">
          <w:rPr>
            <w:rFonts w:ascii="Calibri" w:hAnsi="Calibri" w:cs="Calibri"/>
            <w:sz w:val="20"/>
          </w:rPr>
          <w:t xml:space="preserve"> of </w:t>
        </w:r>
        <w:smartTag w:uri="urn:schemas-microsoft-com:office:smarttags" w:element="PlaceName">
          <w:r w:rsidRPr="00021823">
            <w:rPr>
              <w:rFonts w:ascii="Calibri" w:hAnsi="Calibri" w:cs="Calibri"/>
              <w:sz w:val="20"/>
            </w:rPr>
            <w:t>Turkey</w:t>
          </w:r>
        </w:smartTag>
      </w:smartTag>
      <w:r w:rsidRPr="00021823">
        <w:rPr>
          <w:rFonts w:ascii="Calibri" w:hAnsi="Calibri" w:cs="Calibri"/>
          <w:sz w:val="20"/>
        </w:rPr>
        <w:t xml:space="preserve"> and under 28 years of age;</w:t>
      </w:r>
    </w:p>
    <w:p w:rsidR="007F09CF" w:rsidRPr="00021823" w:rsidRDefault="007F09CF" w:rsidP="008416BA">
      <w:pPr>
        <w:pStyle w:val="TextHanging"/>
        <w:ind w:left="720" w:firstLine="0"/>
        <w:rPr>
          <w:rFonts w:ascii="Calibri" w:hAnsi="Calibri" w:cs="Calibri"/>
          <w:sz w:val="20"/>
        </w:rPr>
      </w:pPr>
    </w:p>
    <w:p w:rsidR="007F09CF" w:rsidRPr="00021823" w:rsidRDefault="007F09CF" w:rsidP="008416BA">
      <w:pPr>
        <w:pStyle w:val="TextHanging"/>
        <w:numPr>
          <w:ilvl w:val="0"/>
          <w:numId w:val="9"/>
        </w:numPr>
        <w:rPr>
          <w:rFonts w:ascii="Calibri" w:hAnsi="Calibri" w:cs="Calibri"/>
          <w:sz w:val="20"/>
        </w:rPr>
      </w:pPr>
      <w:r w:rsidRPr="00021823">
        <w:rPr>
          <w:rFonts w:ascii="Calibri" w:hAnsi="Calibri" w:cs="Calibri"/>
          <w:sz w:val="20"/>
        </w:rPr>
        <w:t xml:space="preserve">be studying in the senior year/MSc of Geological Engineering Department of </w:t>
      </w:r>
      <w:proofErr w:type="spellStart"/>
      <w:r w:rsidRPr="00021823">
        <w:rPr>
          <w:rFonts w:ascii="Calibri" w:hAnsi="Calibri" w:cs="Calibri"/>
          <w:sz w:val="20"/>
        </w:rPr>
        <w:t>Mugla</w:t>
      </w:r>
      <w:proofErr w:type="spellEnd"/>
      <w:r w:rsidRPr="00021823">
        <w:rPr>
          <w:rFonts w:ascii="Calibri" w:hAnsi="Calibri" w:cs="Calibri"/>
          <w:sz w:val="20"/>
        </w:rPr>
        <w:t xml:space="preserve"> University(www.mu.edu.tr)</w:t>
      </w:r>
    </w:p>
    <w:p w:rsidR="007F09CF" w:rsidRPr="00021823" w:rsidRDefault="007F09CF" w:rsidP="008416BA">
      <w:pPr>
        <w:pStyle w:val="ListeParagraf"/>
        <w:jc w:val="both"/>
        <w:rPr>
          <w:rFonts w:ascii="Calibri" w:hAnsi="Calibri" w:cs="Calibri"/>
          <w:sz w:val="20"/>
          <w:szCs w:val="20"/>
        </w:rPr>
      </w:pPr>
    </w:p>
    <w:p w:rsidR="007F09CF" w:rsidRPr="00021823" w:rsidRDefault="007F09CF" w:rsidP="008416BA">
      <w:pPr>
        <w:spacing w:after="0" w:line="240" w:lineRule="auto"/>
        <w:rPr>
          <w:rFonts w:ascii="Calibri" w:hAnsi="Calibri" w:cs="Calibri"/>
          <w:sz w:val="20"/>
          <w:szCs w:val="20"/>
        </w:rPr>
      </w:pPr>
      <w:r w:rsidRPr="00021823">
        <w:rPr>
          <w:rFonts w:ascii="Calibri" w:hAnsi="Calibri" w:cs="Calibri"/>
          <w:sz w:val="20"/>
          <w:szCs w:val="20"/>
        </w:rPr>
        <w:t>have a minimum CGPA of 2.50/4 during the period of higher education.</w:t>
      </w:r>
    </w:p>
    <w:p w:rsidR="007F09CF" w:rsidRPr="00021823" w:rsidRDefault="007F09CF" w:rsidP="008416BA">
      <w:pPr>
        <w:spacing w:after="0" w:line="240" w:lineRule="auto"/>
        <w:rPr>
          <w:rFonts w:ascii="Calibri" w:hAnsi="Calibri" w:cs="Calibri"/>
          <w:sz w:val="20"/>
          <w:szCs w:val="20"/>
        </w:rPr>
      </w:pPr>
      <w:bookmarkStart w:id="0" w:name="_GoBack"/>
      <w:bookmarkEnd w:id="0"/>
    </w:p>
    <w:p w:rsidR="007F09CF" w:rsidRPr="00021823" w:rsidRDefault="007F09CF" w:rsidP="00A70C13">
      <w:pPr>
        <w:pStyle w:val="TextHanging"/>
        <w:rPr>
          <w:rFonts w:ascii="Calibri" w:hAnsi="Calibri" w:cs="Calibri"/>
          <w:b/>
          <w:sz w:val="20"/>
        </w:rPr>
      </w:pPr>
      <w:r w:rsidRPr="00021823">
        <w:rPr>
          <w:rFonts w:ascii="Calibri" w:hAnsi="Calibri" w:cs="Calibri"/>
          <w:b/>
          <w:sz w:val="20"/>
        </w:rPr>
        <w:t>The fields of study are decided as follows for scholarship:</w:t>
      </w:r>
    </w:p>
    <w:p w:rsidR="007F09CF" w:rsidRPr="00021823" w:rsidRDefault="007F09CF" w:rsidP="00A70C13">
      <w:pPr>
        <w:pStyle w:val="TextHanging"/>
        <w:rPr>
          <w:rFonts w:ascii="Calibri" w:hAnsi="Calibri" w:cs="Calibri"/>
          <w:sz w:val="20"/>
        </w:rPr>
      </w:pPr>
    </w:p>
    <w:p w:rsidR="007F09CF" w:rsidRPr="00021823" w:rsidRDefault="007F09CF" w:rsidP="00A70C13">
      <w:pPr>
        <w:numPr>
          <w:ilvl w:val="0"/>
          <w:numId w:val="3"/>
        </w:numPr>
        <w:spacing w:after="0" w:line="240" w:lineRule="auto"/>
        <w:ind w:hanging="11"/>
        <w:jc w:val="both"/>
        <w:rPr>
          <w:rFonts w:ascii="Calibri" w:hAnsi="Calibri" w:cs="Calibri"/>
          <w:sz w:val="20"/>
          <w:szCs w:val="20"/>
          <w:lang w:val="en-US"/>
        </w:rPr>
      </w:pPr>
      <w:r w:rsidRPr="00021823">
        <w:rPr>
          <w:rFonts w:ascii="Calibri" w:hAnsi="Calibri" w:cs="Calibri"/>
          <w:sz w:val="20"/>
          <w:szCs w:val="20"/>
          <w:lang w:val="en-US"/>
        </w:rPr>
        <w:t>Hydrogeology</w:t>
      </w:r>
    </w:p>
    <w:p w:rsidR="007F09CF" w:rsidRPr="00021823" w:rsidRDefault="007F09CF" w:rsidP="00A70C13">
      <w:pPr>
        <w:numPr>
          <w:ilvl w:val="0"/>
          <w:numId w:val="3"/>
        </w:numPr>
        <w:spacing w:after="0" w:line="240" w:lineRule="auto"/>
        <w:ind w:hanging="11"/>
        <w:jc w:val="both"/>
        <w:rPr>
          <w:rFonts w:ascii="Calibri" w:hAnsi="Calibri" w:cs="Calibri"/>
          <w:sz w:val="20"/>
          <w:szCs w:val="20"/>
          <w:lang w:val="en-US"/>
        </w:rPr>
      </w:pPr>
      <w:r w:rsidRPr="00021823">
        <w:rPr>
          <w:rFonts w:ascii="Calibri" w:hAnsi="Calibri" w:cs="Calibri"/>
          <w:sz w:val="20"/>
          <w:szCs w:val="20"/>
          <w:lang w:val="en-US"/>
        </w:rPr>
        <w:t>Remote Sensing and Geographical Information System</w:t>
      </w:r>
    </w:p>
    <w:p w:rsidR="007F09CF" w:rsidRPr="00021823" w:rsidRDefault="007F09CF" w:rsidP="00A70C13">
      <w:pPr>
        <w:numPr>
          <w:ilvl w:val="0"/>
          <w:numId w:val="3"/>
        </w:numPr>
        <w:spacing w:after="0" w:line="240" w:lineRule="auto"/>
        <w:ind w:hanging="11"/>
        <w:jc w:val="both"/>
        <w:rPr>
          <w:rFonts w:ascii="Calibri" w:hAnsi="Calibri" w:cs="Calibri"/>
          <w:sz w:val="20"/>
          <w:szCs w:val="20"/>
          <w:lang w:val="en-US"/>
        </w:rPr>
      </w:pPr>
      <w:smartTag w:uri="urn:schemas-microsoft-com:office:smarttags" w:element="place">
        <w:smartTag w:uri="urn:schemas-microsoft-com:office:smarttags" w:element="State">
          <w:r w:rsidRPr="00021823">
            <w:rPr>
              <w:rFonts w:ascii="Calibri" w:hAnsi="Calibri" w:cs="Calibri"/>
              <w:sz w:val="20"/>
              <w:szCs w:val="20"/>
              <w:lang w:val="en-US"/>
            </w:rPr>
            <w:t>Ore</w:t>
          </w:r>
        </w:smartTag>
      </w:smartTag>
      <w:r w:rsidRPr="00021823">
        <w:rPr>
          <w:rFonts w:ascii="Calibri" w:hAnsi="Calibri" w:cs="Calibri"/>
          <w:sz w:val="20"/>
          <w:szCs w:val="20"/>
          <w:lang w:val="en-US"/>
        </w:rPr>
        <w:t xml:space="preserve"> Deposits</w:t>
      </w:r>
    </w:p>
    <w:p w:rsidR="007F09CF" w:rsidRPr="00021823" w:rsidRDefault="007F09CF" w:rsidP="00A70C13">
      <w:pPr>
        <w:numPr>
          <w:ilvl w:val="0"/>
          <w:numId w:val="3"/>
        </w:numPr>
        <w:spacing w:after="0" w:line="240" w:lineRule="auto"/>
        <w:ind w:hanging="11"/>
        <w:jc w:val="both"/>
        <w:rPr>
          <w:rFonts w:ascii="Calibri" w:hAnsi="Calibri" w:cs="Calibri"/>
          <w:sz w:val="20"/>
          <w:szCs w:val="20"/>
          <w:lang w:val="en-US"/>
        </w:rPr>
      </w:pPr>
      <w:r w:rsidRPr="00021823">
        <w:rPr>
          <w:rFonts w:ascii="Calibri" w:hAnsi="Calibri" w:cs="Calibri"/>
          <w:sz w:val="20"/>
          <w:szCs w:val="20"/>
          <w:lang w:val="en-US"/>
        </w:rPr>
        <w:t xml:space="preserve">Geothermal Resources </w:t>
      </w:r>
    </w:p>
    <w:p w:rsidR="007F09CF" w:rsidRPr="00021823" w:rsidRDefault="007F09CF" w:rsidP="00A70C13">
      <w:pPr>
        <w:numPr>
          <w:ilvl w:val="0"/>
          <w:numId w:val="3"/>
        </w:numPr>
        <w:spacing w:after="0" w:line="240" w:lineRule="auto"/>
        <w:ind w:hanging="11"/>
        <w:jc w:val="both"/>
        <w:rPr>
          <w:rFonts w:ascii="Calibri" w:hAnsi="Calibri" w:cs="Calibri"/>
          <w:sz w:val="20"/>
          <w:szCs w:val="20"/>
          <w:lang w:val="en-US"/>
        </w:rPr>
      </w:pPr>
      <w:r w:rsidRPr="00021823">
        <w:rPr>
          <w:rFonts w:ascii="Calibri" w:hAnsi="Calibri" w:cs="Calibri"/>
          <w:sz w:val="20"/>
          <w:szCs w:val="20"/>
          <w:lang w:val="en-US"/>
        </w:rPr>
        <w:t>Bioremediation</w:t>
      </w:r>
    </w:p>
    <w:p w:rsidR="007F09CF" w:rsidRPr="00021823" w:rsidRDefault="007F09CF" w:rsidP="00A70C13">
      <w:pPr>
        <w:numPr>
          <w:ilvl w:val="0"/>
          <w:numId w:val="3"/>
        </w:numPr>
        <w:spacing w:after="0" w:line="240" w:lineRule="auto"/>
        <w:ind w:hanging="11"/>
        <w:jc w:val="both"/>
        <w:rPr>
          <w:rFonts w:ascii="Calibri" w:hAnsi="Calibri" w:cs="Calibri"/>
          <w:sz w:val="20"/>
          <w:szCs w:val="20"/>
          <w:lang w:val="en-US"/>
        </w:rPr>
      </w:pPr>
      <w:r w:rsidRPr="00021823">
        <w:rPr>
          <w:rFonts w:ascii="Calibri" w:hAnsi="Calibri" w:cs="Calibri"/>
          <w:sz w:val="20"/>
          <w:szCs w:val="20"/>
          <w:lang w:val="en-US"/>
        </w:rPr>
        <w:t>Optic Mineralogy</w:t>
      </w:r>
    </w:p>
    <w:p w:rsidR="007F09CF" w:rsidRPr="00021823" w:rsidRDefault="007F09CF" w:rsidP="00A70C13">
      <w:pPr>
        <w:numPr>
          <w:ilvl w:val="0"/>
          <w:numId w:val="3"/>
        </w:numPr>
        <w:spacing w:after="0" w:line="240" w:lineRule="auto"/>
        <w:ind w:hanging="11"/>
        <w:jc w:val="both"/>
        <w:rPr>
          <w:rFonts w:ascii="Calibri" w:hAnsi="Calibri" w:cs="Calibri"/>
          <w:sz w:val="20"/>
          <w:szCs w:val="20"/>
          <w:lang w:val="en-US"/>
        </w:rPr>
      </w:pPr>
      <w:r w:rsidRPr="00021823">
        <w:rPr>
          <w:rFonts w:ascii="Calibri" w:hAnsi="Calibri" w:cs="Calibri"/>
          <w:sz w:val="20"/>
          <w:szCs w:val="20"/>
          <w:lang w:val="en-US"/>
        </w:rPr>
        <w:t>Volcanology</w:t>
      </w:r>
    </w:p>
    <w:p w:rsidR="007F09CF" w:rsidRPr="00021823" w:rsidRDefault="007F09CF" w:rsidP="00A70C13">
      <w:pPr>
        <w:numPr>
          <w:ilvl w:val="0"/>
          <w:numId w:val="3"/>
        </w:numPr>
        <w:spacing w:after="0" w:line="240" w:lineRule="auto"/>
        <w:ind w:hanging="11"/>
        <w:jc w:val="both"/>
        <w:rPr>
          <w:rFonts w:ascii="Calibri" w:hAnsi="Calibri" w:cs="Calibri"/>
          <w:sz w:val="20"/>
          <w:szCs w:val="20"/>
          <w:lang w:val="en-US"/>
        </w:rPr>
      </w:pPr>
      <w:r w:rsidRPr="00021823">
        <w:rPr>
          <w:rFonts w:ascii="Calibri" w:hAnsi="Calibri" w:cs="Calibri"/>
          <w:sz w:val="20"/>
          <w:szCs w:val="20"/>
          <w:lang w:val="en-US"/>
        </w:rPr>
        <w:t>Data Mining</w:t>
      </w:r>
    </w:p>
    <w:p w:rsidR="007F09CF" w:rsidRPr="00021823" w:rsidRDefault="007F09CF" w:rsidP="008416BA">
      <w:pPr>
        <w:spacing w:after="0" w:line="240" w:lineRule="auto"/>
        <w:rPr>
          <w:rFonts w:ascii="Calibri" w:hAnsi="Calibri" w:cs="Calibri"/>
          <w:sz w:val="20"/>
          <w:szCs w:val="20"/>
        </w:rPr>
      </w:pPr>
    </w:p>
    <w:p w:rsidR="007F09CF" w:rsidRPr="00021823" w:rsidRDefault="007F09CF" w:rsidP="008416BA">
      <w:pPr>
        <w:spacing w:after="0" w:line="240" w:lineRule="auto"/>
        <w:rPr>
          <w:rFonts w:ascii="Calibri" w:hAnsi="Calibri" w:cs="Calibri"/>
          <w:bCs/>
          <w:sz w:val="20"/>
          <w:szCs w:val="20"/>
          <w:lang w:val="en-US"/>
        </w:rPr>
      </w:pPr>
    </w:p>
    <w:p w:rsidR="007F09CF" w:rsidRPr="00021823" w:rsidRDefault="007F09CF" w:rsidP="008416BA">
      <w:pPr>
        <w:spacing w:after="0" w:line="240" w:lineRule="auto"/>
        <w:rPr>
          <w:rFonts w:ascii="Calibri" w:hAnsi="Calibri" w:cs="Calibri"/>
          <w:b/>
          <w:bCs/>
          <w:sz w:val="20"/>
          <w:szCs w:val="20"/>
          <w:u w:val="single"/>
          <w:lang w:val="en-US"/>
        </w:rPr>
      </w:pPr>
      <w:r w:rsidRPr="00021823">
        <w:rPr>
          <w:rFonts w:ascii="Calibri" w:hAnsi="Calibri" w:cs="Calibri"/>
          <w:b/>
          <w:bCs/>
          <w:sz w:val="20"/>
          <w:szCs w:val="20"/>
          <w:u w:val="single"/>
          <w:lang w:val="en-US"/>
        </w:rPr>
        <w:t>Application Documents</w:t>
      </w:r>
    </w:p>
    <w:p w:rsidR="007F09CF" w:rsidRPr="00021823" w:rsidRDefault="007F09CF" w:rsidP="008416BA">
      <w:pPr>
        <w:spacing w:after="0" w:line="240" w:lineRule="auto"/>
        <w:rPr>
          <w:rFonts w:ascii="Calibri" w:hAnsi="Calibri" w:cs="Calibri"/>
          <w:bCs/>
          <w:sz w:val="20"/>
          <w:szCs w:val="20"/>
          <w:lang w:val="en-US"/>
        </w:rPr>
      </w:pPr>
    </w:p>
    <w:p w:rsidR="007F09CF" w:rsidRPr="00021823" w:rsidRDefault="007F09CF" w:rsidP="008416BA">
      <w:pPr>
        <w:spacing w:after="0" w:line="240" w:lineRule="auto"/>
        <w:jc w:val="both"/>
        <w:rPr>
          <w:rFonts w:ascii="Calibri" w:hAnsi="Calibri" w:cs="Calibri"/>
          <w:bCs/>
          <w:sz w:val="20"/>
          <w:szCs w:val="20"/>
          <w:lang w:val="en-US"/>
        </w:rPr>
      </w:pPr>
      <w:r w:rsidRPr="00021823">
        <w:rPr>
          <w:rFonts w:ascii="Calibri" w:hAnsi="Calibri" w:cs="Calibri"/>
          <w:bCs/>
          <w:sz w:val="20"/>
          <w:szCs w:val="20"/>
          <w:lang w:val="en-US"/>
        </w:rPr>
        <w:t xml:space="preserve">All applicants should submit their CV, transcript, motivation letter, language exam record and two reference letter to </w:t>
      </w:r>
      <w:proofErr w:type="spellStart"/>
      <w:r w:rsidRPr="00021823">
        <w:rPr>
          <w:rFonts w:ascii="Calibri" w:hAnsi="Calibri" w:cs="Calibri"/>
          <w:bCs/>
          <w:sz w:val="20"/>
          <w:szCs w:val="20"/>
          <w:lang w:val="en-US"/>
        </w:rPr>
        <w:t>Assist.Prof.Dr</w:t>
      </w:r>
      <w:proofErr w:type="spellEnd"/>
      <w:r w:rsidRPr="00021823">
        <w:rPr>
          <w:rFonts w:ascii="Calibri" w:hAnsi="Calibri" w:cs="Calibri"/>
          <w:bCs/>
          <w:sz w:val="20"/>
          <w:szCs w:val="20"/>
          <w:lang w:val="en-US"/>
        </w:rPr>
        <w:t xml:space="preserve">. Bedri </w:t>
      </w:r>
      <w:proofErr w:type="spellStart"/>
      <w:r w:rsidRPr="00021823">
        <w:rPr>
          <w:rFonts w:ascii="Calibri" w:hAnsi="Calibri" w:cs="Calibri"/>
          <w:bCs/>
          <w:sz w:val="20"/>
          <w:szCs w:val="20"/>
          <w:lang w:val="en-US"/>
        </w:rPr>
        <w:t>Kurtuluş</w:t>
      </w:r>
      <w:proofErr w:type="spellEnd"/>
      <w:r w:rsidRPr="00021823">
        <w:rPr>
          <w:rFonts w:ascii="Calibri" w:hAnsi="Calibri" w:cs="Calibri"/>
          <w:bCs/>
          <w:sz w:val="20"/>
          <w:szCs w:val="20"/>
          <w:lang w:val="en-US"/>
        </w:rPr>
        <w:t xml:space="preserve"> (</w:t>
      </w:r>
      <w:hyperlink r:id="rId5" w:history="1">
        <w:r w:rsidRPr="00021823">
          <w:rPr>
            <w:rStyle w:val="Kpr"/>
            <w:rFonts w:ascii="Calibri" w:hAnsi="Calibri" w:cs="Calibri"/>
            <w:bCs/>
            <w:color w:val="auto"/>
            <w:sz w:val="20"/>
            <w:szCs w:val="20"/>
            <w:lang w:val="en-US"/>
          </w:rPr>
          <w:t>bkurtulus@mu.edu.tr</w:t>
        </w:r>
      </w:hyperlink>
      <w:r w:rsidR="007E4000">
        <w:rPr>
          <w:rFonts w:ascii="Calibri" w:hAnsi="Calibri" w:cs="Calibri"/>
          <w:bCs/>
          <w:sz w:val="20"/>
          <w:szCs w:val="20"/>
          <w:lang w:val="en-US"/>
        </w:rPr>
        <w:t>) until 17</w:t>
      </w:r>
      <w:r w:rsidR="008F743F">
        <w:rPr>
          <w:rFonts w:ascii="Calibri" w:hAnsi="Calibri" w:cs="Calibri"/>
          <w:bCs/>
          <w:sz w:val="20"/>
          <w:szCs w:val="20"/>
          <w:lang w:val="en-US"/>
        </w:rPr>
        <w:t xml:space="preserve"> July</w:t>
      </w:r>
      <w:r w:rsidR="00160F0F">
        <w:rPr>
          <w:rFonts w:ascii="Calibri" w:hAnsi="Calibri" w:cs="Calibri"/>
          <w:bCs/>
          <w:sz w:val="20"/>
          <w:szCs w:val="20"/>
          <w:lang w:val="en-US"/>
        </w:rPr>
        <w:t xml:space="preserve"> 2015. </w:t>
      </w:r>
    </w:p>
    <w:p w:rsidR="007F09CF" w:rsidRPr="00021823" w:rsidRDefault="007F09CF" w:rsidP="008416BA">
      <w:pPr>
        <w:spacing w:after="0" w:line="240" w:lineRule="auto"/>
        <w:rPr>
          <w:rFonts w:ascii="Calibri" w:hAnsi="Calibri" w:cs="Calibri"/>
          <w:bCs/>
          <w:sz w:val="20"/>
          <w:szCs w:val="20"/>
          <w:lang w:val="en-US"/>
        </w:rPr>
      </w:pPr>
    </w:p>
    <w:p w:rsidR="007F09CF" w:rsidRPr="00021823" w:rsidRDefault="007F09CF" w:rsidP="008416BA">
      <w:pPr>
        <w:pStyle w:val="Sidehead"/>
        <w:spacing w:before="0" w:after="0"/>
        <w:rPr>
          <w:rFonts w:ascii="Calibri" w:hAnsi="Calibri" w:cs="Calibri"/>
          <w:b/>
          <w:sz w:val="20"/>
        </w:rPr>
      </w:pPr>
      <w:r w:rsidRPr="00021823">
        <w:rPr>
          <w:rFonts w:ascii="Calibri" w:hAnsi="Calibri" w:cs="Calibri"/>
          <w:b/>
          <w:sz w:val="20"/>
          <w:u w:val="single"/>
        </w:rPr>
        <w:t>Selection Process</w:t>
      </w:r>
    </w:p>
    <w:p w:rsidR="007F09CF" w:rsidRPr="00021823" w:rsidRDefault="007F09CF" w:rsidP="008416BA">
      <w:pPr>
        <w:spacing w:after="0" w:line="240" w:lineRule="auto"/>
        <w:jc w:val="center"/>
        <w:rPr>
          <w:rFonts w:ascii="Calibri" w:hAnsi="Calibri" w:cs="Calibri"/>
          <w:b/>
          <w:bCs/>
          <w:sz w:val="20"/>
          <w:szCs w:val="20"/>
          <w:lang w:val="en-US"/>
        </w:rPr>
      </w:pPr>
    </w:p>
    <w:p w:rsidR="007F09CF" w:rsidRPr="00021823" w:rsidRDefault="007F09CF" w:rsidP="008416BA">
      <w:pPr>
        <w:numPr>
          <w:ilvl w:val="0"/>
          <w:numId w:val="12"/>
        </w:numPr>
        <w:spacing w:after="0" w:line="240" w:lineRule="auto"/>
        <w:jc w:val="both"/>
        <w:rPr>
          <w:rFonts w:ascii="Calibri" w:hAnsi="Calibri" w:cs="Calibri"/>
          <w:sz w:val="20"/>
          <w:szCs w:val="20"/>
        </w:rPr>
      </w:pPr>
      <w:r w:rsidRPr="00021823">
        <w:rPr>
          <w:rFonts w:ascii="Calibri" w:hAnsi="Calibri" w:cs="Calibri"/>
          <w:sz w:val="20"/>
          <w:szCs w:val="20"/>
        </w:rPr>
        <w:t xml:space="preserve">the candidates, who have submitted their application forms and all the necessary documents, and who have successfully been selected for the final stage of review, are asked to attend  interviews in the main office of SKV.  The interview commission consists of the faculty members of the Mugla University Geological Engineering Department, representing SKV and the representatives of </w:t>
      </w:r>
      <w:r w:rsidRPr="00021823">
        <w:rPr>
          <w:rFonts w:ascii="Calibri" w:hAnsi="Calibri" w:cs="Calibri"/>
          <w:bCs/>
          <w:sz w:val="20"/>
          <w:szCs w:val="20"/>
          <w:lang w:val="en-US"/>
        </w:rPr>
        <w:t xml:space="preserve">The French Embassy </w:t>
      </w:r>
      <w:r w:rsidRPr="00021823">
        <w:rPr>
          <w:rFonts w:ascii="Calibri" w:hAnsi="Calibri" w:cs="Calibri"/>
          <w:sz w:val="20"/>
          <w:szCs w:val="20"/>
        </w:rPr>
        <w:t xml:space="preserve">; </w:t>
      </w:r>
    </w:p>
    <w:p w:rsidR="007F09CF" w:rsidRPr="00021823" w:rsidRDefault="007F09CF" w:rsidP="008416BA">
      <w:pPr>
        <w:spacing w:after="0" w:line="240" w:lineRule="auto"/>
        <w:ind w:left="720"/>
        <w:jc w:val="both"/>
        <w:rPr>
          <w:rFonts w:ascii="Calibri" w:hAnsi="Calibri" w:cs="Calibri"/>
          <w:sz w:val="20"/>
          <w:szCs w:val="20"/>
        </w:rPr>
      </w:pPr>
    </w:p>
    <w:p w:rsidR="007F09CF" w:rsidRPr="00021823" w:rsidRDefault="007F09CF" w:rsidP="008416BA">
      <w:pPr>
        <w:numPr>
          <w:ilvl w:val="0"/>
          <w:numId w:val="12"/>
        </w:numPr>
        <w:spacing w:after="0" w:line="240" w:lineRule="auto"/>
        <w:jc w:val="both"/>
        <w:rPr>
          <w:rFonts w:ascii="Calibri" w:hAnsi="Calibri" w:cs="Calibri"/>
          <w:sz w:val="20"/>
          <w:szCs w:val="20"/>
        </w:rPr>
      </w:pPr>
      <w:r w:rsidRPr="00021823">
        <w:rPr>
          <w:rFonts w:ascii="Calibri" w:hAnsi="Calibri" w:cs="Calibri"/>
          <w:sz w:val="20"/>
          <w:szCs w:val="20"/>
        </w:rPr>
        <w:t>the candidates are evaluated on the following criteria: 30% consists of their CGPA, 40% consists of their foreign language exam (English or French</w:t>
      </w:r>
      <w:r w:rsidR="00FB1FCD" w:rsidRPr="00021823">
        <w:rPr>
          <w:rFonts w:ascii="Calibri" w:hAnsi="Calibri" w:cs="Calibri"/>
          <w:sz w:val="20"/>
          <w:szCs w:val="20"/>
        </w:rPr>
        <w:t xml:space="preserve">)  results </w:t>
      </w:r>
      <w:r w:rsidRPr="00021823">
        <w:rPr>
          <w:rFonts w:ascii="Calibri" w:hAnsi="Calibri" w:cs="Calibri"/>
          <w:sz w:val="20"/>
          <w:szCs w:val="20"/>
        </w:rPr>
        <w:t>and 30% consists of their interview results.</w:t>
      </w:r>
    </w:p>
    <w:p w:rsidR="007F09CF" w:rsidRPr="00021823" w:rsidRDefault="007F09CF" w:rsidP="008416BA">
      <w:pPr>
        <w:spacing w:after="0" w:line="240" w:lineRule="auto"/>
        <w:jc w:val="center"/>
        <w:rPr>
          <w:rFonts w:ascii="Calibri" w:hAnsi="Calibri" w:cs="Calibri"/>
          <w:b/>
          <w:bCs/>
          <w:sz w:val="20"/>
          <w:szCs w:val="20"/>
        </w:rPr>
      </w:pPr>
    </w:p>
    <w:p w:rsidR="007F09CF" w:rsidRPr="00021823" w:rsidRDefault="007F09CF" w:rsidP="00F45005">
      <w:pPr>
        <w:spacing w:after="0" w:line="240" w:lineRule="auto"/>
        <w:rPr>
          <w:rFonts w:ascii="Calibri" w:hAnsi="Calibri" w:cs="Calibri"/>
          <w:b/>
          <w:bCs/>
          <w:sz w:val="20"/>
          <w:szCs w:val="20"/>
          <w:lang w:val="en-US"/>
        </w:rPr>
      </w:pPr>
      <w:r w:rsidRPr="00021823">
        <w:rPr>
          <w:rFonts w:ascii="Calibri" w:hAnsi="Calibri" w:cs="Calibri"/>
          <w:b/>
          <w:bCs/>
          <w:sz w:val="20"/>
          <w:szCs w:val="20"/>
          <w:lang w:val="en-US"/>
        </w:rPr>
        <w:t>Financial Support and duration of scholarship</w:t>
      </w:r>
    </w:p>
    <w:p w:rsidR="007F09CF" w:rsidRPr="00021823" w:rsidRDefault="007F09CF" w:rsidP="00F45005">
      <w:pPr>
        <w:spacing w:after="0" w:line="240" w:lineRule="auto"/>
        <w:rPr>
          <w:rFonts w:ascii="Calibri" w:hAnsi="Calibri" w:cs="Calibri"/>
          <w:b/>
          <w:bCs/>
          <w:sz w:val="20"/>
          <w:szCs w:val="20"/>
          <w:lang w:val="en-US"/>
        </w:rPr>
      </w:pPr>
    </w:p>
    <w:p w:rsidR="007F09CF" w:rsidRPr="00021823" w:rsidRDefault="007F09CF" w:rsidP="003C0F6E">
      <w:pPr>
        <w:spacing w:after="0" w:line="240" w:lineRule="auto"/>
        <w:jc w:val="both"/>
        <w:rPr>
          <w:rFonts w:ascii="Calibri" w:hAnsi="Calibri" w:cs="Calibri"/>
          <w:sz w:val="20"/>
          <w:szCs w:val="20"/>
        </w:rPr>
      </w:pPr>
      <w:r w:rsidRPr="00021823">
        <w:rPr>
          <w:rFonts w:ascii="Calibri" w:hAnsi="Calibri" w:cs="Calibri"/>
          <w:sz w:val="20"/>
          <w:szCs w:val="20"/>
        </w:rPr>
        <w:t>Maximum duration of this fellowship is 12 months (non renewable).</w:t>
      </w:r>
    </w:p>
    <w:p w:rsidR="007F09CF" w:rsidRPr="00021823" w:rsidRDefault="007F09CF" w:rsidP="003C0F6E">
      <w:pPr>
        <w:spacing w:after="0" w:line="240" w:lineRule="auto"/>
        <w:jc w:val="both"/>
        <w:rPr>
          <w:rFonts w:ascii="Calibri" w:hAnsi="Calibri" w:cs="Calibri"/>
          <w:sz w:val="20"/>
          <w:szCs w:val="20"/>
        </w:rPr>
      </w:pPr>
    </w:p>
    <w:p w:rsidR="007F09CF" w:rsidRDefault="007F09CF" w:rsidP="003C0F6E">
      <w:pPr>
        <w:spacing w:after="0" w:line="240" w:lineRule="auto"/>
        <w:jc w:val="both"/>
        <w:rPr>
          <w:rFonts w:ascii="Calibri" w:hAnsi="Calibri" w:cs="Calibri"/>
          <w:sz w:val="20"/>
          <w:szCs w:val="20"/>
        </w:rPr>
      </w:pPr>
      <w:r w:rsidRPr="00021823">
        <w:rPr>
          <w:rFonts w:ascii="Calibri" w:hAnsi="Calibri" w:cs="Calibri"/>
          <w:sz w:val="20"/>
          <w:szCs w:val="20"/>
        </w:rPr>
        <w:t xml:space="preserve">Maximum living allowance for this fellowship is </w:t>
      </w:r>
      <w:r w:rsidR="00674B67" w:rsidRPr="00021823">
        <w:rPr>
          <w:rFonts w:ascii="Calibri" w:hAnsi="Calibri" w:cs="Calibri"/>
          <w:sz w:val="20"/>
          <w:szCs w:val="20"/>
        </w:rPr>
        <w:t>800</w:t>
      </w:r>
      <w:r w:rsidRPr="00021823">
        <w:rPr>
          <w:rFonts w:ascii="Calibri" w:hAnsi="Calibri" w:cs="Calibri"/>
          <w:sz w:val="20"/>
          <w:szCs w:val="20"/>
        </w:rPr>
        <w:t xml:space="preserve"> Euro/month. It covers as well health insurance, tutions and various services</w:t>
      </w:r>
      <w:r w:rsidR="00FB1FCD" w:rsidRPr="00021823">
        <w:rPr>
          <w:rFonts w:ascii="Calibri" w:hAnsi="Calibri" w:cs="Calibri"/>
          <w:sz w:val="20"/>
          <w:szCs w:val="20"/>
        </w:rPr>
        <w:t xml:space="preserve"> (documentation and computer aid)</w:t>
      </w:r>
      <w:r w:rsidRPr="00021823">
        <w:rPr>
          <w:rFonts w:ascii="Calibri" w:hAnsi="Calibri" w:cs="Calibri"/>
          <w:sz w:val="20"/>
          <w:szCs w:val="20"/>
        </w:rPr>
        <w:t>. The student is granted the status of “Boursier du gouvernement français”.  If it is approved by SKV and the French Embassy, travel costs.</w:t>
      </w:r>
    </w:p>
    <w:p w:rsidR="00021823" w:rsidRDefault="00021823" w:rsidP="003C0F6E">
      <w:pPr>
        <w:spacing w:after="0" w:line="240" w:lineRule="auto"/>
        <w:jc w:val="both"/>
        <w:rPr>
          <w:rFonts w:ascii="Calibri" w:hAnsi="Calibri" w:cs="Calibri"/>
          <w:sz w:val="20"/>
          <w:szCs w:val="20"/>
        </w:rPr>
      </w:pPr>
    </w:p>
    <w:p w:rsidR="006B121E" w:rsidRDefault="006B121E" w:rsidP="003C0F6E">
      <w:pPr>
        <w:spacing w:after="0" w:line="240" w:lineRule="auto"/>
        <w:jc w:val="both"/>
        <w:rPr>
          <w:rFonts w:ascii="Calibri" w:hAnsi="Calibri" w:cs="Calibri"/>
          <w:sz w:val="20"/>
          <w:szCs w:val="20"/>
        </w:rPr>
      </w:pPr>
    </w:p>
    <w:p w:rsidR="006B121E" w:rsidRDefault="006B121E" w:rsidP="003C0F6E">
      <w:pPr>
        <w:spacing w:after="0" w:line="240" w:lineRule="auto"/>
        <w:jc w:val="both"/>
        <w:rPr>
          <w:rFonts w:ascii="Calibri" w:hAnsi="Calibri" w:cs="Calibri"/>
          <w:sz w:val="20"/>
          <w:szCs w:val="20"/>
        </w:rPr>
      </w:pPr>
    </w:p>
    <w:p w:rsidR="00160F0F" w:rsidRDefault="00160F0F" w:rsidP="003C0F6E">
      <w:pPr>
        <w:spacing w:after="0" w:line="240" w:lineRule="auto"/>
        <w:jc w:val="both"/>
        <w:rPr>
          <w:rFonts w:ascii="Calibri" w:hAnsi="Calibri" w:cs="Calibri"/>
          <w:sz w:val="20"/>
          <w:szCs w:val="20"/>
        </w:rPr>
      </w:pPr>
    </w:p>
    <w:p w:rsidR="006B121E" w:rsidRDefault="006B121E" w:rsidP="003C0F6E">
      <w:pPr>
        <w:spacing w:after="0" w:line="240" w:lineRule="auto"/>
        <w:jc w:val="both"/>
        <w:rPr>
          <w:rFonts w:ascii="Calibri" w:hAnsi="Calibri" w:cs="Calibri"/>
          <w:sz w:val="20"/>
          <w:szCs w:val="20"/>
        </w:rPr>
      </w:pPr>
    </w:p>
    <w:p w:rsidR="006B121E" w:rsidRPr="00021823" w:rsidRDefault="006B121E" w:rsidP="003C0F6E">
      <w:pPr>
        <w:spacing w:after="0" w:line="240" w:lineRule="auto"/>
        <w:jc w:val="both"/>
        <w:rPr>
          <w:rFonts w:ascii="Calibri" w:hAnsi="Calibri" w:cs="Calibri"/>
          <w:sz w:val="20"/>
          <w:szCs w:val="20"/>
        </w:rPr>
      </w:pPr>
    </w:p>
    <w:p w:rsidR="007F09CF" w:rsidRPr="00021823" w:rsidRDefault="007F09CF" w:rsidP="008416BA">
      <w:pPr>
        <w:spacing w:after="0" w:line="240" w:lineRule="auto"/>
        <w:jc w:val="center"/>
        <w:rPr>
          <w:rFonts w:ascii="Calibri" w:hAnsi="Calibri" w:cs="Calibri"/>
          <w:b/>
          <w:bCs/>
          <w:sz w:val="20"/>
          <w:szCs w:val="20"/>
        </w:rPr>
      </w:pPr>
      <w:r w:rsidRPr="00021823">
        <w:rPr>
          <w:rFonts w:ascii="Calibri" w:hAnsi="Calibri" w:cs="Calibri"/>
          <w:b/>
          <w:bCs/>
          <w:sz w:val="20"/>
          <w:szCs w:val="20"/>
        </w:rPr>
        <w:lastRenderedPageBreak/>
        <w:t>SKV-</w:t>
      </w:r>
      <w:r w:rsidR="00820699">
        <w:rPr>
          <w:rFonts w:ascii="Calibri" w:hAnsi="Calibri" w:cs="Calibri"/>
          <w:b/>
          <w:bCs/>
          <w:sz w:val="20"/>
          <w:szCs w:val="20"/>
        </w:rPr>
        <w:t>Fransa Konsolosluğu</w:t>
      </w:r>
      <w:r w:rsidRPr="00021823">
        <w:rPr>
          <w:rFonts w:ascii="Calibri" w:hAnsi="Calibri" w:cs="Calibri"/>
          <w:b/>
          <w:bCs/>
          <w:sz w:val="20"/>
          <w:szCs w:val="20"/>
        </w:rPr>
        <w:t xml:space="preserve"> BURS PROGRAMI</w:t>
      </w:r>
    </w:p>
    <w:p w:rsidR="007F09CF" w:rsidRPr="00021823" w:rsidRDefault="007F09CF" w:rsidP="008416BA">
      <w:pPr>
        <w:spacing w:after="0" w:line="240" w:lineRule="auto"/>
        <w:rPr>
          <w:rFonts w:ascii="Calibri" w:hAnsi="Calibri" w:cs="Calibri"/>
          <w:bCs/>
          <w:sz w:val="20"/>
          <w:szCs w:val="20"/>
        </w:rPr>
      </w:pPr>
    </w:p>
    <w:p w:rsidR="007F09CF" w:rsidRPr="00021823" w:rsidRDefault="007F09CF" w:rsidP="00021823">
      <w:pPr>
        <w:spacing w:after="0" w:line="240" w:lineRule="auto"/>
        <w:jc w:val="both"/>
        <w:rPr>
          <w:rFonts w:ascii="Calibri" w:hAnsi="Calibri" w:cs="Calibri"/>
          <w:sz w:val="20"/>
          <w:szCs w:val="20"/>
        </w:rPr>
      </w:pPr>
      <w:r w:rsidRPr="00021823">
        <w:rPr>
          <w:rFonts w:ascii="Calibri" w:hAnsi="Calibri" w:cs="Calibri"/>
          <w:sz w:val="20"/>
          <w:szCs w:val="20"/>
        </w:rPr>
        <w:t xml:space="preserve">Türkiye’deki </w:t>
      </w:r>
      <w:r w:rsidR="00EF398B">
        <w:rPr>
          <w:rFonts w:ascii="Calibri" w:hAnsi="Calibri" w:cs="Calibri"/>
          <w:sz w:val="20"/>
          <w:szCs w:val="20"/>
        </w:rPr>
        <w:t>Fransa Konsolosluğu</w:t>
      </w:r>
      <w:r w:rsidRPr="00021823">
        <w:rPr>
          <w:rFonts w:ascii="Calibri" w:hAnsi="Calibri" w:cs="Calibri"/>
          <w:sz w:val="20"/>
          <w:szCs w:val="20"/>
        </w:rPr>
        <w:t xml:space="preserve"> Sıtkı Koçman Vakfı (SKV) ortak bütçeli burs programı oluşturmaya karar vermişlerdir. </w:t>
      </w:r>
    </w:p>
    <w:p w:rsidR="007F09CF" w:rsidRPr="00021823" w:rsidRDefault="007F09CF" w:rsidP="008416BA">
      <w:pPr>
        <w:spacing w:after="0" w:line="240" w:lineRule="auto"/>
        <w:rPr>
          <w:rFonts w:ascii="Calibri" w:hAnsi="Calibri" w:cs="Calibri"/>
          <w:sz w:val="20"/>
          <w:szCs w:val="20"/>
        </w:rPr>
      </w:pPr>
    </w:p>
    <w:p w:rsidR="007F09CF" w:rsidRPr="00021823" w:rsidRDefault="007F09CF" w:rsidP="008416BA">
      <w:pPr>
        <w:spacing w:after="0" w:line="240" w:lineRule="auto"/>
        <w:rPr>
          <w:rFonts w:ascii="Calibri" w:hAnsi="Calibri" w:cs="Calibri"/>
          <w:sz w:val="20"/>
          <w:szCs w:val="20"/>
        </w:rPr>
      </w:pPr>
    </w:p>
    <w:p w:rsidR="007F09CF" w:rsidRPr="00021823" w:rsidRDefault="007F09CF" w:rsidP="008416BA">
      <w:pPr>
        <w:keepNext/>
        <w:spacing w:after="0" w:line="240" w:lineRule="auto"/>
        <w:rPr>
          <w:rFonts w:ascii="Calibri" w:hAnsi="Calibri" w:cs="Calibri"/>
          <w:b/>
          <w:sz w:val="20"/>
          <w:szCs w:val="20"/>
          <w:u w:val="single"/>
        </w:rPr>
      </w:pPr>
      <w:r w:rsidRPr="00021823">
        <w:rPr>
          <w:rFonts w:ascii="Calibri" w:hAnsi="Calibri" w:cs="Calibri"/>
          <w:b/>
          <w:sz w:val="20"/>
          <w:szCs w:val="20"/>
          <w:u w:val="single"/>
        </w:rPr>
        <w:t>Başvuru Koşulları</w:t>
      </w:r>
    </w:p>
    <w:p w:rsidR="007F09CF" w:rsidRPr="00021823" w:rsidRDefault="007F09CF" w:rsidP="008416BA">
      <w:pPr>
        <w:keepNext/>
        <w:spacing w:after="0" w:line="240" w:lineRule="auto"/>
        <w:rPr>
          <w:rFonts w:ascii="Calibri" w:hAnsi="Calibri" w:cs="Calibri"/>
          <w:b/>
          <w:sz w:val="20"/>
          <w:szCs w:val="20"/>
        </w:rPr>
      </w:pPr>
    </w:p>
    <w:p w:rsidR="007F09CF" w:rsidRPr="00021823" w:rsidRDefault="00C00185" w:rsidP="008416BA">
      <w:pPr>
        <w:spacing w:after="0" w:line="240" w:lineRule="auto"/>
        <w:jc w:val="both"/>
        <w:rPr>
          <w:rFonts w:ascii="Calibri" w:hAnsi="Calibri" w:cs="Calibri"/>
          <w:sz w:val="20"/>
          <w:szCs w:val="20"/>
        </w:rPr>
      </w:pPr>
      <w:r>
        <w:rPr>
          <w:rFonts w:ascii="Calibri" w:hAnsi="Calibri" w:cs="Calibri"/>
          <w:sz w:val="20"/>
          <w:szCs w:val="20"/>
        </w:rPr>
        <w:t>Fransa Konsolosluğu</w:t>
      </w:r>
      <w:r w:rsidR="007F09CF" w:rsidRPr="00021823">
        <w:rPr>
          <w:rFonts w:ascii="Calibri" w:hAnsi="Calibri" w:cs="Calibri"/>
          <w:sz w:val="20"/>
          <w:szCs w:val="20"/>
        </w:rPr>
        <w:t xml:space="preserve"> / SKV burslarına başvurada bulunmak isteyen öğrenciler  SKV ve </w:t>
      </w:r>
      <w:r>
        <w:rPr>
          <w:rFonts w:ascii="Calibri" w:hAnsi="Calibri" w:cs="Calibri"/>
          <w:sz w:val="20"/>
          <w:szCs w:val="20"/>
        </w:rPr>
        <w:t>Fransa Konsolosluğu’nun</w:t>
      </w:r>
      <w:r w:rsidR="007F09CF" w:rsidRPr="00021823">
        <w:rPr>
          <w:rFonts w:ascii="Calibri" w:hAnsi="Calibri" w:cs="Calibri"/>
          <w:sz w:val="20"/>
          <w:szCs w:val="20"/>
        </w:rPr>
        <w:t xml:space="preserve"> aşağıdaki koşulları sağlaması gerekmektedir:</w:t>
      </w:r>
    </w:p>
    <w:p w:rsidR="007F09CF" w:rsidRPr="00021823" w:rsidRDefault="007F09CF" w:rsidP="008416BA">
      <w:pPr>
        <w:spacing w:after="0" w:line="240" w:lineRule="auto"/>
        <w:jc w:val="both"/>
        <w:rPr>
          <w:rFonts w:ascii="Calibri" w:hAnsi="Calibri" w:cs="Calibri"/>
          <w:sz w:val="20"/>
          <w:szCs w:val="20"/>
        </w:rPr>
      </w:pPr>
      <w:r w:rsidRPr="00021823">
        <w:rPr>
          <w:rFonts w:ascii="Calibri" w:hAnsi="Calibri" w:cs="Calibri"/>
          <w:sz w:val="20"/>
          <w:szCs w:val="20"/>
        </w:rPr>
        <w:t> </w:t>
      </w:r>
    </w:p>
    <w:p w:rsidR="007F09CF" w:rsidRPr="00021823" w:rsidRDefault="007F09CF" w:rsidP="008416BA">
      <w:pPr>
        <w:numPr>
          <w:ilvl w:val="0"/>
          <w:numId w:val="6"/>
        </w:numPr>
        <w:spacing w:after="0" w:line="240" w:lineRule="auto"/>
        <w:jc w:val="both"/>
        <w:rPr>
          <w:rFonts w:ascii="Calibri" w:hAnsi="Calibri" w:cs="Calibri"/>
          <w:sz w:val="20"/>
          <w:szCs w:val="20"/>
        </w:rPr>
      </w:pPr>
      <w:r w:rsidRPr="00021823">
        <w:rPr>
          <w:rFonts w:ascii="Calibri" w:hAnsi="Calibri" w:cs="Calibri"/>
          <w:sz w:val="20"/>
          <w:szCs w:val="20"/>
        </w:rPr>
        <w:t>Türkiye Cumhuriyeti vatandaşı olmak ve 28 yaşın altında olmak;</w:t>
      </w:r>
    </w:p>
    <w:p w:rsidR="007F09CF" w:rsidRPr="00021823" w:rsidRDefault="007F09CF" w:rsidP="008416BA">
      <w:pPr>
        <w:spacing w:after="0" w:line="240" w:lineRule="auto"/>
        <w:ind w:left="720"/>
        <w:jc w:val="both"/>
        <w:rPr>
          <w:rFonts w:ascii="Calibri" w:hAnsi="Calibri" w:cs="Calibri"/>
          <w:sz w:val="20"/>
          <w:szCs w:val="20"/>
        </w:rPr>
      </w:pPr>
      <w:r w:rsidRPr="00021823">
        <w:rPr>
          <w:rFonts w:ascii="Calibri" w:hAnsi="Calibri" w:cs="Calibri"/>
          <w:sz w:val="20"/>
          <w:szCs w:val="20"/>
        </w:rPr>
        <w:t> </w:t>
      </w:r>
    </w:p>
    <w:p w:rsidR="007F09CF" w:rsidRPr="00021823" w:rsidRDefault="007F09CF" w:rsidP="008416BA">
      <w:pPr>
        <w:numPr>
          <w:ilvl w:val="0"/>
          <w:numId w:val="7"/>
        </w:numPr>
        <w:spacing w:after="0" w:line="240" w:lineRule="auto"/>
        <w:jc w:val="both"/>
        <w:rPr>
          <w:rFonts w:ascii="Calibri" w:hAnsi="Calibri" w:cs="Calibri"/>
          <w:sz w:val="20"/>
          <w:szCs w:val="20"/>
        </w:rPr>
      </w:pPr>
      <w:r w:rsidRPr="00021823">
        <w:rPr>
          <w:rFonts w:ascii="Calibri" w:hAnsi="Calibri" w:cs="Calibri"/>
          <w:sz w:val="20"/>
          <w:szCs w:val="20"/>
        </w:rPr>
        <w:t>Muğla üniversitesi mühendislik fakültesi jeoloji mühendsiliği son sınıfında/yüksek lisansın’da öğrenim görüyor olmak (www.mu.edu.tr)</w:t>
      </w:r>
    </w:p>
    <w:p w:rsidR="007F09CF" w:rsidRPr="00021823" w:rsidRDefault="007F09CF" w:rsidP="008416BA">
      <w:pPr>
        <w:spacing w:after="0" w:line="240" w:lineRule="auto"/>
        <w:ind w:left="720"/>
        <w:jc w:val="both"/>
        <w:rPr>
          <w:rFonts w:ascii="Calibri" w:hAnsi="Calibri" w:cs="Calibri"/>
          <w:sz w:val="20"/>
          <w:szCs w:val="20"/>
        </w:rPr>
      </w:pPr>
      <w:r w:rsidRPr="00021823">
        <w:rPr>
          <w:rFonts w:ascii="Calibri" w:hAnsi="Calibri" w:cs="Calibri"/>
          <w:sz w:val="20"/>
          <w:szCs w:val="20"/>
        </w:rPr>
        <w:t> </w:t>
      </w:r>
    </w:p>
    <w:p w:rsidR="007F09CF" w:rsidRPr="00021823" w:rsidRDefault="007F09CF" w:rsidP="008416BA">
      <w:pPr>
        <w:numPr>
          <w:ilvl w:val="0"/>
          <w:numId w:val="8"/>
        </w:numPr>
        <w:spacing w:after="0" w:line="240" w:lineRule="auto"/>
        <w:jc w:val="both"/>
        <w:rPr>
          <w:rFonts w:ascii="Calibri" w:hAnsi="Calibri" w:cs="Calibri"/>
          <w:sz w:val="20"/>
          <w:szCs w:val="20"/>
        </w:rPr>
      </w:pPr>
      <w:r w:rsidRPr="00021823">
        <w:rPr>
          <w:rFonts w:ascii="Calibri" w:hAnsi="Calibri" w:cs="Calibri"/>
          <w:sz w:val="20"/>
          <w:szCs w:val="20"/>
        </w:rPr>
        <w:t xml:space="preserve">yüksek öğretim döneminde en az GNO 2.50/4 olması. </w:t>
      </w:r>
    </w:p>
    <w:p w:rsidR="007F09CF" w:rsidRPr="00021823" w:rsidRDefault="007F09CF" w:rsidP="008416BA">
      <w:pPr>
        <w:spacing w:after="0" w:line="240" w:lineRule="auto"/>
        <w:jc w:val="both"/>
        <w:rPr>
          <w:rFonts w:ascii="Calibri" w:hAnsi="Calibri" w:cs="Calibri"/>
          <w:sz w:val="20"/>
          <w:szCs w:val="20"/>
        </w:rPr>
      </w:pPr>
      <w:r w:rsidRPr="00021823">
        <w:rPr>
          <w:rFonts w:ascii="Calibri" w:hAnsi="Calibri" w:cs="Calibri"/>
          <w:sz w:val="20"/>
          <w:szCs w:val="20"/>
        </w:rPr>
        <w:t> </w:t>
      </w:r>
    </w:p>
    <w:p w:rsidR="007F09CF" w:rsidRPr="00021823" w:rsidRDefault="007F09CF" w:rsidP="008416BA">
      <w:pPr>
        <w:spacing w:after="0" w:line="240" w:lineRule="auto"/>
        <w:jc w:val="both"/>
        <w:rPr>
          <w:rFonts w:ascii="Calibri" w:hAnsi="Calibri" w:cs="Calibri"/>
          <w:sz w:val="20"/>
          <w:szCs w:val="20"/>
        </w:rPr>
      </w:pPr>
      <w:r w:rsidRPr="00021823">
        <w:rPr>
          <w:rFonts w:ascii="Calibri" w:hAnsi="Calibri" w:cs="Calibri"/>
          <w:sz w:val="20"/>
          <w:szCs w:val="20"/>
        </w:rPr>
        <w:t xml:space="preserve">Lisans eğitimini tamamlamış ve halen yurt dışında lisansüstü çalışmaları devam eden öğrenciler SKV / </w:t>
      </w:r>
      <w:r w:rsidR="00C00185">
        <w:rPr>
          <w:rFonts w:ascii="Calibri" w:hAnsi="Calibri" w:cs="Calibri"/>
          <w:sz w:val="20"/>
          <w:szCs w:val="20"/>
        </w:rPr>
        <w:t>Fransa Konsolosluğu</w:t>
      </w:r>
      <w:r w:rsidRPr="00021823">
        <w:rPr>
          <w:rFonts w:ascii="Calibri" w:hAnsi="Calibri" w:cs="Calibri"/>
          <w:sz w:val="20"/>
          <w:szCs w:val="20"/>
        </w:rPr>
        <w:t xml:space="preserve"> bursuna başvuramazlar.</w:t>
      </w:r>
    </w:p>
    <w:p w:rsidR="007F09CF" w:rsidRPr="00021823" w:rsidRDefault="007F09CF" w:rsidP="008416BA">
      <w:pPr>
        <w:spacing w:after="0" w:line="240" w:lineRule="auto"/>
        <w:jc w:val="both"/>
        <w:rPr>
          <w:rFonts w:ascii="Calibri" w:hAnsi="Calibri" w:cs="Calibri"/>
          <w:sz w:val="20"/>
          <w:szCs w:val="20"/>
        </w:rPr>
      </w:pPr>
    </w:p>
    <w:p w:rsidR="007F09CF" w:rsidRPr="00021823" w:rsidRDefault="007F09CF" w:rsidP="00A70C13">
      <w:pPr>
        <w:spacing w:after="0" w:line="240" w:lineRule="auto"/>
        <w:jc w:val="both"/>
        <w:rPr>
          <w:rFonts w:ascii="Calibri" w:hAnsi="Calibri" w:cs="Calibri"/>
          <w:b/>
          <w:sz w:val="20"/>
          <w:szCs w:val="20"/>
        </w:rPr>
      </w:pPr>
      <w:r w:rsidRPr="00021823">
        <w:rPr>
          <w:rFonts w:ascii="Calibri" w:hAnsi="Calibri" w:cs="Calibri"/>
          <w:b/>
          <w:sz w:val="20"/>
          <w:szCs w:val="20"/>
        </w:rPr>
        <w:t>Çalışma alanları aşağıdaki listeye göre belirlenmiştir:</w:t>
      </w:r>
    </w:p>
    <w:p w:rsidR="007F09CF" w:rsidRPr="00021823" w:rsidRDefault="007F09CF" w:rsidP="00A70C13">
      <w:pPr>
        <w:spacing w:after="0" w:line="240" w:lineRule="auto"/>
        <w:jc w:val="both"/>
        <w:rPr>
          <w:rFonts w:ascii="Calibri" w:hAnsi="Calibri" w:cs="Calibri"/>
          <w:sz w:val="20"/>
          <w:szCs w:val="20"/>
        </w:rPr>
      </w:pPr>
    </w:p>
    <w:p w:rsidR="007F09CF" w:rsidRPr="00021823" w:rsidRDefault="007F09CF" w:rsidP="00A70C13">
      <w:pPr>
        <w:numPr>
          <w:ilvl w:val="0"/>
          <w:numId w:val="5"/>
        </w:numPr>
        <w:spacing w:after="0" w:line="240" w:lineRule="auto"/>
        <w:jc w:val="both"/>
        <w:rPr>
          <w:rFonts w:ascii="Calibri" w:hAnsi="Calibri" w:cs="Calibri"/>
          <w:sz w:val="20"/>
          <w:szCs w:val="20"/>
        </w:rPr>
      </w:pPr>
      <w:r w:rsidRPr="00021823">
        <w:rPr>
          <w:rFonts w:ascii="Calibri" w:hAnsi="Calibri" w:cs="Calibri"/>
          <w:sz w:val="20"/>
          <w:szCs w:val="20"/>
        </w:rPr>
        <w:t>Hidrojeoloji</w:t>
      </w:r>
    </w:p>
    <w:p w:rsidR="007F09CF" w:rsidRPr="00021823" w:rsidRDefault="007F09CF" w:rsidP="00A70C13">
      <w:pPr>
        <w:numPr>
          <w:ilvl w:val="0"/>
          <w:numId w:val="5"/>
        </w:numPr>
        <w:spacing w:after="0" w:line="240" w:lineRule="auto"/>
        <w:jc w:val="both"/>
        <w:rPr>
          <w:rFonts w:ascii="Calibri" w:hAnsi="Calibri" w:cs="Calibri"/>
          <w:sz w:val="20"/>
          <w:szCs w:val="20"/>
        </w:rPr>
      </w:pPr>
      <w:r w:rsidRPr="00021823">
        <w:rPr>
          <w:rFonts w:ascii="Calibri" w:hAnsi="Calibri" w:cs="Calibri"/>
          <w:sz w:val="20"/>
          <w:szCs w:val="20"/>
        </w:rPr>
        <w:t>Uzaktan algılama ve Coğrafi Bilgi sistemleri</w:t>
      </w:r>
    </w:p>
    <w:p w:rsidR="007F09CF" w:rsidRPr="00021823" w:rsidRDefault="007F09CF" w:rsidP="00A70C13">
      <w:pPr>
        <w:numPr>
          <w:ilvl w:val="0"/>
          <w:numId w:val="5"/>
        </w:numPr>
        <w:spacing w:after="0" w:line="240" w:lineRule="auto"/>
        <w:jc w:val="both"/>
        <w:rPr>
          <w:rFonts w:ascii="Calibri" w:hAnsi="Calibri" w:cs="Calibri"/>
          <w:sz w:val="20"/>
          <w:szCs w:val="20"/>
        </w:rPr>
      </w:pPr>
      <w:r w:rsidRPr="00021823">
        <w:rPr>
          <w:rFonts w:ascii="Calibri" w:hAnsi="Calibri" w:cs="Calibri"/>
          <w:sz w:val="20"/>
          <w:szCs w:val="20"/>
        </w:rPr>
        <w:t>Maden Yatakları</w:t>
      </w:r>
    </w:p>
    <w:p w:rsidR="007F09CF" w:rsidRPr="00021823" w:rsidRDefault="007F09CF" w:rsidP="00A70C13">
      <w:pPr>
        <w:numPr>
          <w:ilvl w:val="0"/>
          <w:numId w:val="5"/>
        </w:numPr>
        <w:spacing w:after="0" w:line="240" w:lineRule="auto"/>
        <w:jc w:val="both"/>
        <w:rPr>
          <w:rFonts w:ascii="Calibri" w:hAnsi="Calibri" w:cs="Calibri"/>
          <w:sz w:val="20"/>
          <w:szCs w:val="20"/>
        </w:rPr>
      </w:pPr>
      <w:r w:rsidRPr="00021823">
        <w:rPr>
          <w:rFonts w:ascii="Calibri" w:hAnsi="Calibri" w:cs="Calibri"/>
          <w:sz w:val="20"/>
          <w:szCs w:val="20"/>
        </w:rPr>
        <w:t>Jeotermal kaynaklar</w:t>
      </w:r>
    </w:p>
    <w:p w:rsidR="007F09CF" w:rsidRPr="00021823" w:rsidRDefault="007F09CF" w:rsidP="00A70C13">
      <w:pPr>
        <w:numPr>
          <w:ilvl w:val="0"/>
          <w:numId w:val="5"/>
        </w:numPr>
        <w:spacing w:after="0" w:line="240" w:lineRule="auto"/>
        <w:jc w:val="both"/>
        <w:rPr>
          <w:rFonts w:ascii="Calibri" w:hAnsi="Calibri" w:cs="Calibri"/>
          <w:sz w:val="20"/>
          <w:szCs w:val="20"/>
        </w:rPr>
      </w:pPr>
      <w:r w:rsidRPr="00021823">
        <w:rPr>
          <w:rFonts w:ascii="Calibri" w:hAnsi="Calibri" w:cs="Calibri"/>
          <w:sz w:val="20"/>
          <w:szCs w:val="20"/>
        </w:rPr>
        <w:t xml:space="preserve">Bioremediasyon </w:t>
      </w:r>
    </w:p>
    <w:p w:rsidR="007F09CF" w:rsidRPr="00021823" w:rsidRDefault="007F09CF" w:rsidP="00A70C13">
      <w:pPr>
        <w:numPr>
          <w:ilvl w:val="0"/>
          <w:numId w:val="5"/>
        </w:numPr>
        <w:spacing w:after="0" w:line="240" w:lineRule="auto"/>
        <w:jc w:val="both"/>
        <w:rPr>
          <w:rFonts w:ascii="Calibri" w:hAnsi="Calibri" w:cs="Calibri"/>
          <w:sz w:val="20"/>
          <w:szCs w:val="20"/>
        </w:rPr>
      </w:pPr>
      <w:r w:rsidRPr="00021823">
        <w:rPr>
          <w:rFonts w:ascii="Calibri" w:hAnsi="Calibri" w:cs="Calibri"/>
          <w:sz w:val="20"/>
          <w:szCs w:val="20"/>
        </w:rPr>
        <w:t>Optik Mineraloji</w:t>
      </w:r>
    </w:p>
    <w:p w:rsidR="007F09CF" w:rsidRPr="00021823" w:rsidRDefault="007F09CF" w:rsidP="00A70C13">
      <w:pPr>
        <w:numPr>
          <w:ilvl w:val="0"/>
          <w:numId w:val="5"/>
        </w:numPr>
        <w:spacing w:after="0" w:line="240" w:lineRule="auto"/>
        <w:jc w:val="both"/>
        <w:rPr>
          <w:rFonts w:ascii="Calibri" w:hAnsi="Calibri" w:cs="Calibri"/>
          <w:sz w:val="20"/>
          <w:szCs w:val="20"/>
        </w:rPr>
      </w:pPr>
      <w:r w:rsidRPr="00021823">
        <w:rPr>
          <w:rFonts w:ascii="Calibri" w:hAnsi="Calibri" w:cs="Calibri"/>
          <w:sz w:val="20"/>
          <w:szCs w:val="20"/>
        </w:rPr>
        <w:t>Volkanoloji</w:t>
      </w:r>
    </w:p>
    <w:p w:rsidR="007F09CF" w:rsidRPr="00021823" w:rsidRDefault="007F09CF" w:rsidP="00A70C13">
      <w:pPr>
        <w:numPr>
          <w:ilvl w:val="0"/>
          <w:numId w:val="5"/>
        </w:numPr>
        <w:spacing w:after="0" w:line="240" w:lineRule="auto"/>
        <w:jc w:val="both"/>
        <w:rPr>
          <w:rFonts w:ascii="Calibri" w:hAnsi="Calibri" w:cs="Calibri"/>
          <w:sz w:val="20"/>
          <w:szCs w:val="20"/>
        </w:rPr>
      </w:pPr>
      <w:r w:rsidRPr="00021823">
        <w:rPr>
          <w:rFonts w:ascii="Calibri" w:hAnsi="Calibri" w:cs="Calibri"/>
          <w:sz w:val="20"/>
          <w:szCs w:val="20"/>
        </w:rPr>
        <w:t xml:space="preserve">Veri Madenciliği </w:t>
      </w:r>
    </w:p>
    <w:p w:rsidR="007F09CF" w:rsidRPr="00021823" w:rsidRDefault="007F09CF" w:rsidP="008416BA">
      <w:pPr>
        <w:spacing w:after="0" w:line="240" w:lineRule="auto"/>
        <w:jc w:val="both"/>
        <w:rPr>
          <w:rFonts w:ascii="Calibri" w:hAnsi="Calibri" w:cs="Calibri"/>
          <w:sz w:val="20"/>
          <w:szCs w:val="20"/>
        </w:rPr>
      </w:pPr>
    </w:p>
    <w:p w:rsidR="007F09CF" w:rsidRPr="00021823" w:rsidRDefault="007F09CF" w:rsidP="008416BA">
      <w:pPr>
        <w:spacing w:after="0" w:line="240" w:lineRule="auto"/>
        <w:jc w:val="both"/>
        <w:rPr>
          <w:rFonts w:ascii="Calibri" w:hAnsi="Calibri" w:cs="Calibri"/>
          <w:b/>
          <w:sz w:val="20"/>
          <w:szCs w:val="20"/>
          <w:u w:val="single"/>
        </w:rPr>
      </w:pPr>
      <w:r w:rsidRPr="00021823">
        <w:rPr>
          <w:rFonts w:ascii="Calibri" w:hAnsi="Calibri" w:cs="Calibri"/>
          <w:b/>
          <w:sz w:val="20"/>
          <w:szCs w:val="20"/>
          <w:u w:val="single"/>
        </w:rPr>
        <w:t>Başvuru Belgeleri</w:t>
      </w:r>
    </w:p>
    <w:p w:rsidR="007F09CF" w:rsidRPr="00021823" w:rsidRDefault="007F09CF" w:rsidP="008416BA">
      <w:pPr>
        <w:spacing w:after="0" w:line="240" w:lineRule="auto"/>
        <w:jc w:val="both"/>
        <w:rPr>
          <w:rFonts w:ascii="Calibri" w:hAnsi="Calibri" w:cs="Calibri"/>
          <w:b/>
          <w:sz w:val="20"/>
          <w:szCs w:val="20"/>
          <w:u w:val="single"/>
        </w:rPr>
      </w:pPr>
    </w:p>
    <w:p w:rsidR="007F09CF" w:rsidRPr="00021823" w:rsidRDefault="007F09CF" w:rsidP="008416BA">
      <w:pPr>
        <w:spacing w:after="0" w:line="240" w:lineRule="auto"/>
        <w:jc w:val="both"/>
        <w:rPr>
          <w:rFonts w:ascii="Calibri" w:hAnsi="Calibri" w:cs="Calibri"/>
          <w:sz w:val="20"/>
          <w:szCs w:val="20"/>
        </w:rPr>
      </w:pPr>
      <w:r w:rsidRPr="00021823">
        <w:rPr>
          <w:rFonts w:ascii="Calibri" w:hAnsi="Calibri" w:cs="Calibri"/>
          <w:sz w:val="20"/>
          <w:szCs w:val="20"/>
        </w:rPr>
        <w:t xml:space="preserve">Tüm adayların oluşturdukları CV, transkript, </w:t>
      </w:r>
      <w:proofErr w:type="gramStart"/>
      <w:r w:rsidRPr="00021823">
        <w:rPr>
          <w:rFonts w:ascii="Calibri" w:hAnsi="Calibri" w:cs="Calibri"/>
          <w:sz w:val="20"/>
          <w:szCs w:val="20"/>
        </w:rPr>
        <w:t>motivasyon</w:t>
      </w:r>
      <w:proofErr w:type="gramEnd"/>
      <w:r w:rsidRPr="00021823">
        <w:rPr>
          <w:rFonts w:ascii="Calibri" w:hAnsi="Calibri" w:cs="Calibri"/>
          <w:sz w:val="20"/>
          <w:szCs w:val="20"/>
        </w:rPr>
        <w:t xml:space="preserve"> mektubu, Yabancı dil begelerini ve iki referans mektubunu</w:t>
      </w:r>
      <w:r w:rsidR="007E4000">
        <w:rPr>
          <w:rFonts w:ascii="Calibri" w:hAnsi="Calibri" w:cs="Calibri"/>
          <w:sz w:val="20"/>
          <w:szCs w:val="20"/>
        </w:rPr>
        <w:t xml:space="preserve"> 17</w:t>
      </w:r>
      <w:r w:rsidR="00160F0F">
        <w:rPr>
          <w:rFonts w:ascii="Calibri" w:hAnsi="Calibri" w:cs="Calibri"/>
          <w:sz w:val="20"/>
          <w:szCs w:val="20"/>
        </w:rPr>
        <w:t xml:space="preserve"> </w:t>
      </w:r>
      <w:r w:rsidR="008F743F">
        <w:rPr>
          <w:rFonts w:ascii="Calibri" w:hAnsi="Calibri" w:cs="Calibri"/>
          <w:sz w:val="20"/>
          <w:szCs w:val="20"/>
        </w:rPr>
        <w:t>Temmuz</w:t>
      </w:r>
      <w:r w:rsidR="00160F0F">
        <w:rPr>
          <w:rFonts w:ascii="Calibri" w:hAnsi="Calibri" w:cs="Calibri"/>
          <w:sz w:val="20"/>
          <w:szCs w:val="20"/>
        </w:rPr>
        <w:t xml:space="preserve"> 2015 tarihine kadar</w:t>
      </w:r>
      <w:r w:rsidR="00FB1FCD" w:rsidRPr="00021823">
        <w:rPr>
          <w:rFonts w:ascii="Calibri" w:hAnsi="Calibri" w:cs="Calibri"/>
          <w:sz w:val="20"/>
          <w:szCs w:val="20"/>
        </w:rPr>
        <w:t xml:space="preserve"> </w:t>
      </w:r>
      <w:hyperlink r:id="rId6" w:history="1">
        <w:r w:rsidRPr="00021823">
          <w:rPr>
            <w:rStyle w:val="Kpr"/>
            <w:rFonts w:ascii="Calibri" w:hAnsi="Calibri" w:cs="Calibri"/>
            <w:color w:val="auto"/>
            <w:sz w:val="20"/>
            <w:szCs w:val="20"/>
          </w:rPr>
          <w:t>bkurtulus@mu.edu.tr</w:t>
        </w:r>
      </w:hyperlink>
      <w:r w:rsidRPr="00021823">
        <w:rPr>
          <w:rFonts w:ascii="Calibri" w:hAnsi="Calibri" w:cs="Calibri"/>
          <w:sz w:val="20"/>
          <w:szCs w:val="20"/>
        </w:rPr>
        <w:t xml:space="preserve"> (</w:t>
      </w:r>
      <w:proofErr w:type="spellStart"/>
      <w:r w:rsidRPr="00021823">
        <w:rPr>
          <w:rFonts w:ascii="Calibri" w:hAnsi="Calibri" w:cs="Calibri"/>
          <w:sz w:val="20"/>
          <w:szCs w:val="20"/>
        </w:rPr>
        <w:t>Yrd.Doç.Dr.Bedri</w:t>
      </w:r>
      <w:proofErr w:type="spellEnd"/>
      <w:r w:rsidRPr="00021823">
        <w:rPr>
          <w:rFonts w:ascii="Calibri" w:hAnsi="Calibri" w:cs="Calibri"/>
          <w:sz w:val="20"/>
          <w:szCs w:val="20"/>
        </w:rPr>
        <w:t xml:space="preserve"> Kurtuluş) ‘a göndermeleri gerekmektedir. </w:t>
      </w:r>
    </w:p>
    <w:p w:rsidR="007F09CF" w:rsidRPr="00021823" w:rsidRDefault="007F09CF" w:rsidP="008416BA">
      <w:pPr>
        <w:spacing w:after="0" w:line="240" w:lineRule="auto"/>
        <w:jc w:val="both"/>
        <w:rPr>
          <w:rFonts w:ascii="Calibri" w:hAnsi="Calibri" w:cs="Calibri"/>
          <w:sz w:val="20"/>
          <w:szCs w:val="20"/>
        </w:rPr>
      </w:pPr>
    </w:p>
    <w:p w:rsidR="007F09CF" w:rsidRPr="00021823" w:rsidRDefault="007F09CF" w:rsidP="008416BA">
      <w:pPr>
        <w:keepNext/>
        <w:spacing w:after="0" w:line="240" w:lineRule="auto"/>
        <w:rPr>
          <w:rFonts w:ascii="Calibri" w:hAnsi="Calibri" w:cs="Calibri"/>
          <w:b/>
          <w:sz w:val="20"/>
          <w:szCs w:val="20"/>
        </w:rPr>
      </w:pPr>
      <w:r w:rsidRPr="00021823">
        <w:rPr>
          <w:rFonts w:ascii="Calibri" w:hAnsi="Calibri" w:cs="Calibri"/>
          <w:b/>
          <w:sz w:val="20"/>
          <w:szCs w:val="20"/>
          <w:u w:val="single"/>
        </w:rPr>
        <w:t>Seçim Süreci</w:t>
      </w:r>
    </w:p>
    <w:p w:rsidR="007F09CF" w:rsidRPr="00021823" w:rsidRDefault="007F09CF" w:rsidP="008416BA">
      <w:pPr>
        <w:spacing w:after="0" w:line="240" w:lineRule="auto"/>
        <w:jc w:val="both"/>
        <w:rPr>
          <w:rFonts w:ascii="Calibri" w:hAnsi="Calibri" w:cs="Calibri"/>
          <w:sz w:val="20"/>
          <w:szCs w:val="20"/>
        </w:rPr>
      </w:pPr>
      <w:r w:rsidRPr="00021823">
        <w:rPr>
          <w:rFonts w:ascii="Calibri" w:hAnsi="Calibri" w:cs="Calibri"/>
          <w:sz w:val="20"/>
          <w:szCs w:val="20"/>
        </w:rPr>
        <w:t> </w:t>
      </w:r>
    </w:p>
    <w:p w:rsidR="007F09CF" w:rsidRPr="00021823" w:rsidRDefault="007F09CF" w:rsidP="008416BA">
      <w:pPr>
        <w:numPr>
          <w:ilvl w:val="0"/>
          <w:numId w:val="10"/>
        </w:numPr>
        <w:spacing w:after="0" w:line="240" w:lineRule="auto"/>
        <w:rPr>
          <w:rFonts w:ascii="Calibri" w:hAnsi="Calibri" w:cs="Calibri"/>
          <w:sz w:val="20"/>
          <w:szCs w:val="20"/>
        </w:rPr>
      </w:pPr>
      <w:r w:rsidRPr="00021823">
        <w:rPr>
          <w:rFonts w:ascii="Calibri" w:hAnsi="Calibri" w:cs="Calibri"/>
          <w:sz w:val="20"/>
          <w:szCs w:val="20"/>
        </w:rPr>
        <w:t xml:space="preserve">başvuru formlarını teslim eden ve gerekli tüm belgeleri ve başarı değerlendirmesinde nihai aşamaya seçilmiş adaylar, SKV ofisinde mülakata çağrılır. Mülakat komisyonu SKV, </w:t>
      </w:r>
      <w:r w:rsidR="00C00185">
        <w:rPr>
          <w:rFonts w:ascii="Calibri" w:hAnsi="Calibri" w:cs="Calibri"/>
          <w:sz w:val="20"/>
          <w:szCs w:val="20"/>
        </w:rPr>
        <w:t>Fransa Konsolosluğu</w:t>
      </w:r>
      <w:r w:rsidRPr="00021823">
        <w:rPr>
          <w:rFonts w:ascii="Calibri" w:hAnsi="Calibri" w:cs="Calibri"/>
          <w:sz w:val="20"/>
          <w:szCs w:val="20"/>
        </w:rPr>
        <w:t xml:space="preserve"> ve Muğla Üniversitesi Jeoloji Mühendisliği Bölümü  öğretim üyeleri temsilcileri temsil eder;</w:t>
      </w:r>
    </w:p>
    <w:p w:rsidR="007F09CF" w:rsidRPr="00021823" w:rsidRDefault="007F09CF" w:rsidP="008416BA">
      <w:pPr>
        <w:spacing w:after="0" w:line="240" w:lineRule="auto"/>
        <w:ind w:left="720"/>
        <w:jc w:val="both"/>
        <w:rPr>
          <w:rFonts w:ascii="Calibri" w:hAnsi="Calibri" w:cs="Calibri"/>
          <w:sz w:val="20"/>
          <w:szCs w:val="20"/>
        </w:rPr>
      </w:pPr>
      <w:r w:rsidRPr="00021823">
        <w:rPr>
          <w:rFonts w:ascii="Calibri" w:hAnsi="Calibri" w:cs="Calibri"/>
          <w:sz w:val="20"/>
          <w:szCs w:val="20"/>
        </w:rPr>
        <w:t> </w:t>
      </w:r>
    </w:p>
    <w:p w:rsidR="007F09CF" w:rsidRPr="00021823" w:rsidRDefault="007F09CF" w:rsidP="008416BA">
      <w:pPr>
        <w:numPr>
          <w:ilvl w:val="0"/>
          <w:numId w:val="11"/>
        </w:numPr>
        <w:spacing w:after="0" w:line="240" w:lineRule="auto"/>
        <w:jc w:val="both"/>
        <w:rPr>
          <w:rFonts w:ascii="Calibri" w:hAnsi="Calibri" w:cs="Calibri"/>
          <w:sz w:val="20"/>
          <w:szCs w:val="20"/>
        </w:rPr>
      </w:pPr>
      <w:r w:rsidRPr="00021823">
        <w:rPr>
          <w:rFonts w:ascii="Calibri" w:hAnsi="Calibri" w:cs="Calibri"/>
          <w:sz w:val="20"/>
          <w:szCs w:val="20"/>
        </w:rPr>
        <w:t>adayların aşağıdaki kriterler değerlendirilir:% 30 kendi GNO oluşur,% 40, yabancı dil sınav sonucu (ingilizce) ve  ve % 30 mülakat sonucularından oluşur.</w:t>
      </w:r>
    </w:p>
    <w:p w:rsidR="007F09CF" w:rsidRPr="00021823" w:rsidRDefault="007F09CF" w:rsidP="008416BA">
      <w:pPr>
        <w:spacing w:after="0" w:line="240" w:lineRule="auto"/>
        <w:rPr>
          <w:rFonts w:ascii="Calibri" w:hAnsi="Calibri" w:cs="Calibri"/>
          <w:sz w:val="20"/>
          <w:szCs w:val="20"/>
        </w:rPr>
      </w:pPr>
    </w:p>
    <w:p w:rsidR="007F09CF" w:rsidRPr="00021823" w:rsidRDefault="007F09CF" w:rsidP="008416BA">
      <w:pPr>
        <w:spacing w:after="0" w:line="240" w:lineRule="auto"/>
        <w:rPr>
          <w:rFonts w:ascii="Calibri" w:hAnsi="Calibri" w:cs="Calibri"/>
          <w:b/>
          <w:sz w:val="20"/>
          <w:szCs w:val="20"/>
          <w:u w:val="single"/>
        </w:rPr>
      </w:pPr>
      <w:r w:rsidRPr="00021823">
        <w:rPr>
          <w:rFonts w:ascii="Calibri" w:hAnsi="Calibri" w:cs="Calibri"/>
          <w:b/>
          <w:sz w:val="20"/>
          <w:szCs w:val="20"/>
          <w:u w:val="single"/>
        </w:rPr>
        <w:t>Finansal Olanaklar ve bursun süresi</w:t>
      </w:r>
    </w:p>
    <w:p w:rsidR="007F09CF" w:rsidRPr="00021823" w:rsidRDefault="007F09CF" w:rsidP="008416BA">
      <w:pPr>
        <w:spacing w:after="0" w:line="240" w:lineRule="auto"/>
        <w:rPr>
          <w:rFonts w:ascii="Calibri" w:hAnsi="Calibri" w:cs="Calibri"/>
          <w:sz w:val="20"/>
          <w:szCs w:val="20"/>
        </w:rPr>
      </w:pPr>
    </w:p>
    <w:p w:rsidR="007F09CF" w:rsidRPr="00021823" w:rsidRDefault="007F09CF" w:rsidP="00FB1FCD">
      <w:pPr>
        <w:spacing w:after="0" w:line="240" w:lineRule="auto"/>
        <w:jc w:val="both"/>
        <w:rPr>
          <w:rFonts w:ascii="Calibri" w:hAnsi="Calibri" w:cs="Calibri"/>
          <w:bCs/>
          <w:sz w:val="20"/>
          <w:szCs w:val="20"/>
        </w:rPr>
      </w:pPr>
      <w:r w:rsidRPr="00021823">
        <w:rPr>
          <w:rFonts w:ascii="Calibri" w:hAnsi="Calibri" w:cs="Calibri"/>
          <w:bCs/>
          <w:sz w:val="20"/>
          <w:szCs w:val="20"/>
        </w:rPr>
        <w:t>Bursun süresi en fazla 12 aylıkdır</w:t>
      </w:r>
      <w:r w:rsidR="009E3312" w:rsidRPr="00021823">
        <w:rPr>
          <w:rFonts w:ascii="Calibri" w:hAnsi="Calibri" w:cs="Calibri"/>
          <w:bCs/>
          <w:sz w:val="20"/>
          <w:szCs w:val="20"/>
        </w:rPr>
        <w:t xml:space="preserve"> (yenilenmeden)</w:t>
      </w:r>
      <w:r w:rsidRPr="00021823">
        <w:rPr>
          <w:rFonts w:ascii="Calibri" w:hAnsi="Calibri" w:cs="Calibri"/>
          <w:bCs/>
          <w:sz w:val="20"/>
          <w:szCs w:val="20"/>
        </w:rPr>
        <w:t xml:space="preserve">. Burs miktarı </w:t>
      </w:r>
      <w:r w:rsidR="00674B67" w:rsidRPr="00021823">
        <w:rPr>
          <w:rFonts w:ascii="Calibri" w:hAnsi="Calibri" w:cs="Calibri"/>
          <w:bCs/>
          <w:sz w:val="20"/>
          <w:szCs w:val="20"/>
        </w:rPr>
        <w:t>800</w:t>
      </w:r>
      <w:r w:rsidRPr="00021823">
        <w:rPr>
          <w:rFonts w:ascii="Calibri" w:hAnsi="Calibri" w:cs="Calibri"/>
          <w:bCs/>
          <w:sz w:val="20"/>
          <w:szCs w:val="20"/>
        </w:rPr>
        <w:t xml:space="preserve"> euro/aylıktır. </w:t>
      </w:r>
      <w:r w:rsidR="00FB1FCD" w:rsidRPr="00021823">
        <w:rPr>
          <w:rFonts w:ascii="Calibri" w:hAnsi="Calibri" w:cs="Calibri"/>
          <w:bCs/>
          <w:sz w:val="20"/>
          <w:szCs w:val="20"/>
        </w:rPr>
        <w:t xml:space="preserve">Sağlık Sigortası, harçlar ve çeşitli olanaklar (Kitap ve bilgisayar yardımı) kapsamaktadır. Öğreci “Fransa hükümet bursu” satatüsünü kazanmış olacaktır. </w:t>
      </w:r>
      <w:r w:rsidRPr="00021823">
        <w:rPr>
          <w:rFonts w:ascii="Calibri" w:hAnsi="Calibri" w:cs="Calibri"/>
          <w:bCs/>
          <w:sz w:val="20"/>
          <w:szCs w:val="20"/>
        </w:rPr>
        <w:t xml:space="preserve">SKV ve </w:t>
      </w:r>
      <w:r w:rsidR="00AA268A">
        <w:rPr>
          <w:rFonts w:ascii="Calibri" w:hAnsi="Calibri" w:cs="Calibri"/>
          <w:sz w:val="20"/>
          <w:szCs w:val="20"/>
        </w:rPr>
        <w:t>Fransa Konsolosluğu</w:t>
      </w:r>
      <w:r w:rsidR="00AA268A" w:rsidRPr="00021823">
        <w:rPr>
          <w:rFonts w:ascii="Calibri" w:hAnsi="Calibri" w:cs="Calibri"/>
          <w:sz w:val="20"/>
          <w:szCs w:val="20"/>
        </w:rPr>
        <w:t xml:space="preserve"> </w:t>
      </w:r>
      <w:r w:rsidRPr="00021823">
        <w:rPr>
          <w:rFonts w:ascii="Calibri" w:hAnsi="Calibri" w:cs="Calibri"/>
          <w:bCs/>
          <w:sz w:val="20"/>
          <w:szCs w:val="20"/>
        </w:rPr>
        <w:t xml:space="preserve">onay vermesi dahilinde gidiş geliş masrafları </w:t>
      </w:r>
      <w:r w:rsidR="00FB1FCD" w:rsidRPr="00021823">
        <w:rPr>
          <w:rFonts w:ascii="Calibri" w:hAnsi="Calibri" w:cs="Calibri"/>
          <w:bCs/>
          <w:sz w:val="20"/>
          <w:szCs w:val="20"/>
        </w:rPr>
        <w:t xml:space="preserve">karşılanabilecektir. </w:t>
      </w:r>
    </w:p>
    <w:sectPr w:rsidR="007F09CF" w:rsidRPr="00021823" w:rsidSect="00EC3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26650"/>
    <w:multiLevelType w:val="hybridMultilevel"/>
    <w:tmpl w:val="B7EA3DCE"/>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24EB04AB"/>
    <w:multiLevelType w:val="multilevel"/>
    <w:tmpl w:val="7E46C73A"/>
    <w:lvl w:ilvl="0">
      <w:start w:val="3"/>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
    <w:nsid w:val="2A997343"/>
    <w:multiLevelType w:val="hybridMultilevel"/>
    <w:tmpl w:val="5AB8D04A"/>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399432A7"/>
    <w:multiLevelType w:val="multilevel"/>
    <w:tmpl w:val="F9C0EAB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nsid w:val="40EA04B9"/>
    <w:multiLevelType w:val="multilevel"/>
    <w:tmpl w:val="969E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9D05BF"/>
    <w:multiLevelType w:val="hybridMultilevel"/>
    <w:tmpl w:val="27925DD2"/>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D7371F2"/>
    <w:multiLevelType w:val="multilevel"/>
    <w:tmpl w:val="2D10367A"/>
    <w:lvl w:ilvl="0">
      <w:start w:val="2"/>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5CFC7BDA"/>
    <w:multiLevelType w:val="hybridMultilevel"/>
    <w:tmpl w:val="4B02DEF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77C17F05"/>
    <w:multiLevelType w:val="multilevel"/>
    <w:tmpl w:val="7CDA347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794B7598"/>
    <w:multiLevelType w:val="multilevel"/>
    <w:tmpl w:val="413ABC9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nsid w:val="7B62361E"/>
    <w:multiLevelType w:val="multilevel"/>
    <w:tmpl w:val="BF4C4168"/>
    <w:lvl w:ilvl="0">
      <w:start w:val="2"/>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1">
    <w:nsid w:val="7C6C1058"/>
    <w:multiLevelType w:val="hybridMultilevel"/>
    <w:tmpl w:val="76AE65E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1"/>
  </w:num>
  <w:num w:numId="4">
    <w:abstractNumId w:val="8"/>
  </w:num>
  <w:num w:numId="5">
    <w:abstractNumId w:val="7"/>
  </w:num>
  <w:num w:numId="6">
    <w:abstractNumId w:val="9"/>
  </w:num>
  <w:num w:numId="7">
    <w:abstractNumId w:val="6"/>
  </w:num>
  <w:num w:numId="8">
    <w:abstractNumId w:val="1"/>
  </w:num>
  <w:num w:numId="9">
    <w:abstractNumId w:val="0"/>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86"/>
    <w:rsid w:val="00021823"/>
    <w:rsid w:val="000A11F6"/>
    <w:rsid w:val="0010576E"/>
    <w:rsid w:val="00160F0F"/>
    <w:rsid w:val="00176FFF"/>
    <w:rsid w:val="00297346"/>
    <w:rsid w:val="0031082E"/>
    <w:rsid w:val="003C0F6E"/>
    <w:rsid w:val="003C6B2A"/>
    <w:rsid w:val="00650534"/>
    <w:rsid w:val="00674B67"/>
    <w:rsid w:val="006B121E"/>
    <w:rsid w:val="006C319B"/>
    <w:rsid w:val="007737AF"/>
    <w:rsid w:val="0078299B"/>
    <w:rsid w:val="007E4000"/>
    <w:rsid w:val="007E6586"/>
    <w:rsid w:val="007F09CF"/>
    <w:rsid w:val="007F619F"/>
    <w:rsid w:val="00820699"/>
    <w:rsid w:val="008416BA"/>
    <w:rsid w:val="0085455E"/>
    <w:rsid w:val="008F743F"/>
    <w:rsid w:val="009E3312"/>
    <w:rsid w:val="00A70C13"/>
    <w:rsid w:val="00AA268A"/>
    <w:rsid w:val="00AB7EFB"/>
    <w:rsid w:val="00AF42F7"/>
    <w:rsid w:val="00C00185"/>
    <w:rsid w:val="00C30A91"/>
    <w:rsid w:val="00E86FE2"/>
    <w:rsid w:val="00E97B2F"/>
    <w:rsid w:val="00EC35ED"/>
    <w:rsid w:val="00EC702C"/>
    <w:rsid w:val="00EF398B"/>
    <w:rsid w:val="00F45005"/>
    <w:rsid w:val="00FB1FCD"/>
    <w:rsid w:val="00FE58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9507FD8-92C9-4E20-A0AA-BB1B240E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5ED"/>
    <w:pPr>
      <w:spacing w:after="200" w:line="276" w:lineRule="auto"/>
    </w:pPr>
    <w:rPr>
      <w:rFonts w:eastAsia="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7E6586"/>
    <w:pPr>
      <w:spacing w:before="100" w:beforeAutospacing="1" w:after="100" w:afterAutospacing="1" w:line="240" w:lineRule="auto"/>
    </w:pPr>
  </w:style>
  <w:style w:type="character" w:styleId="Gl">
    <w:name w:val="Strong"/>
    <w:basedOn w:val="VarsaylanParagrafYazTipi"/>
    <w:uiPriority w:val="99"/>
    <w:qFormat/>
    <w:rsid w:val="007E6586"/>
    <w:rPr>
      <w:rFonts w:cs="Times New Roman"/>
      <w:b/>
      <w:bCs/>
    </w:rPr>
  </w:style>
  <w:style w:type="paragraph" w:customStyle="1" w:styleId="Text">
    <w:name w:val="Text"/>
    <w:basedOn w:val="Normal"/>
    <w:uiPriority w:val="99"/>
    <w:rsid w:val="000A11F6"/>
    <w:pPr>
      <w:spacing w:after="240" w:line="240" w:lineRule="auto"/>
      <w:jc w:val="both"/>
    </w:pPr>
    <w:rPr>
      <w:szCs w:val="20"/>
      <w:lang w:val="en-US" w:eastAsia="en-US"/>
    </w:rPr>
  </w:style>
  <w:style w:type="paragraph" w:customStyle="1" w:styleId="TextHanging">
    <w:name w:val="TextHanging"/>
    <w:basedOn w:val="Text"/>
    <w:uiPriority w:val="99"/>
    <w:rsid w:val="000A11F6"/>
    <w:pPr>
      <w:spacing w:after="0"/>
      <w:ind w:left="360" w:hanging="360"/>
    </w:pPr>
  </w:style>
  <w:style w:type="paragraph" w:styleId="ListeParagraf">
    <w:name w:val="List Paragraph"/>
    <w:basedOn w:val="Normal"/>
    <w:uiPriority w:val="99"/>
    <w:qFormat/>
    <w:rsid w:val="00E86FE2"/>
    <w:pPr>
      <w:spacing w:after="0" w:line="240" w:lineRule="auto"/>
      <w:ind w:left="708"/>
    </w:pPr>
    <w:rPr>
      <w:lang w:val="en-US" w:eastAsia="en-US"/>
    </w:rPr>
  </w:style>
  <w:style w:type="character" w:styleId="Kpr">
    <w:name w:val="Hyperlink"/>
    <w:basedOn w:val="VarsaylanParagrafYazTipi"/>
    <w:uiPriority w:val="99"/>
    <w:rsid w:val="00E86FE2"/>
    <w:rPr>
      <w:rFonts w:cs="Times New Roman"/>
      <w:color w:val="0000FF"/>
      <w:u w:val="single"/>
    </w:rPr>
  </w:style>
  <w:style w:type="paragraph" w:customStyle="1" w:styleId="Sidehead">
    <w:name w:val="Sidehead"/>
    <w:basedOn w:val="Text"/>
    <w:uiPriority w:val="99"/>
    <w:rsid w:val="00E86FE2"/>
    <w:pPr>
      <w:keepNext/>
      <w:spacing w:before="480"/>
      <w:jc w:val="left"/>
    </w:pPr>
  </w:style>
  <w:style w:type="paragraph" w:styleId="GvdeMetni">
    <w:name w:val="Body Text"/>
    <w:basedOn w:val="Normal"/>
    <w:link w:val="GvdeMetniChar"/>
    <w:uiPriority w:val="99"/>
    <w:semiHidden/>
    <w:rsid w:val="003C0F6E"/>
    <w:pPr>
      <w:widowControl w:val="0"/>
      <w:suppressAutoHyphens/>
      <w:spacing w:after="120" w:line="240" w:lineRule="auto"/>
    </w:pPr>
    <w:rPr>
      <w:rFonts w:eastAsia="Calibri"/>
    </w:rPr>
  </w:style>
  <w:style w:type="character" w:customStyle="1" w:styleId="GvdeMetniChar">
    <w:name w:val="Gövde Metni Char"/>
    <w:basedOn w:val="VarsaylanParagrafYazTipi"/>
    <w:link w:val="GvdeMetni"/>
    <w:uiPriority w:val="99"/>
    <w:semiHidden/>
    <w:locked/>
    <w:rsid w:val="003C0F6E"/>
    <w:rPr>
      <w:rFonts w:eastAsia="Times New Roman" w:cs="Times New Roman"/>
      <w:lang w:eastAsia="tr-TR"/>
    </w:rPr>
  </w:style>
  <w:style w:type="character" w:styleId="AklamaBavurusu">
    <w:name w:val="annotation reference"/>
    <w:basedOn w:val="VarsaylanParagrafYazTipi"/>
    <w:uiPriority w:val="99"/>
    <w:semiHidden/>
    <w:rsid w:val="00AB7EFB"/>
    <w:rPr>
      <w:rFonts w:cs="Times New Roman"/>
      <w:sz w:val="16"/>
      <w:szCs w:val="16"/>
    </w:rPr>
  </w:style>
  <w:style w:type="paragraph" w:styleId="AklamaMetni">
    <w:name w:val="annotation text"/>
    <w:basedOn w:val="Normal"/>
    <w:link w:val="AklamaMetniChar"/>
    <w:uiPriority w:val="99"/>
    <w:semiHidden/>
    <w:rsid w:val="00AB7EFB"/>
    <w:rPr>
      <w:sz w:val="20"/>
      <w:szCs w:val="20"/>
    </w:rPr>
  </w:style>
  <w:style w:type="character" w:customStyle="1" w:styleId="AklamaMetniChar">
    <w:name w:val="Açıklama Metni Char"/>
    <w:basedOn w:val="VarsaylanParagrafYazTipi"/>
    <w:link w:val="AklamaMetni"/>
    <w:uiPriority w:val="99"/>
    <w:semiHidden/>
    <w:rsid w:val="00A160E4"/>
    <w:rPr>
      <w:rFonts w:eastAsia="Times New Roman"/>
      <w:sz w:val="20"/>
      <w:szCs w:val="20"/>
      <w:lang w:val="tr-TR" w:eastAsia="tr-TR"/>
    </w:rPr>
  </w:style>
  <w:style w:type="paragraph" w:styleId="AklamaKonusu">
    <w:name w:val="annotation subject"/>
    <w:basedOn w:val="AklamaMetni"/>
    <w:next w:val="AklamaMetni"/>
    <w:link w:val="AklamaKonusuChar"/>
    <w:uiPriority w:val="99"/>
    <w:semiHidden/>
    <w:rsid w:val="00AB7EFB"/>
    <w:rPr>
      <w:b/>
      <w:bCs/>
    </w:rPr>
  </w:style>
  <w:style w:type="character" w:customStyle="1" w:styleId="AklamaKonusuChar">
    <w:name w:val="Açıklama Konusu Char"/>
    <w:basedOn w:val="AklamaMetniChar"/>
    <w:link w:val="AklamaKonusu"/>
    <w:uiPriority w:val="99"/>
    <w:semiHidden/>
    <w:rsid w:val="00A160E4"/>
    <w:rPr>
      <w:rFonts w:eastAsia="Times New Roman"/>
      <w:b/>
      <w:bCs/>
      <w:sz w:val="20"/>
      <w:szCs w:val="20"/>
      <w:lang w:val="tr-TR" w:eastAsia="tr-TR"/>
    </w:rPr>
  </w:style>
  <w:style w:type="paragraph" w:styleId="BalonMetni">
    <w:name w:val="Balloon Text"/>
    <w:basedOn w:val="Normal"/>
    <w:link w:val="BalonMetniChar"/>
    <w:uiPriority w:val="99"/>
    <w:semiHidden/>
    <w:rsid w:val="00AB7EFB"/>
    <w:rPr>
      <w:rFonts w:ascii="Tahoma" w:hAnsi="Tahoma" w:cs="Tahoma"/>
      <w:sz w:val="16"/>
      <w:szCs w:val="16"/>
    </w:rPr>
  </w:style>
  <w:style w:type="character" w:customStyle="1" w:styleId="BalonMetniChar">
    <w:name w:val="Balon Metni Char"/>
    <w:basedOn w:val="VarsaylanParagrafYazTipi"/>
    <w:link w:val="BalonMetni"/>
    <w:uiPriority w:val="99"/>
    <w:semiHidden/>
    <w:rsid w:val="00A160E4"/>
    <w:rPr>
      <w:rFonts w:eastAsia="Times New Roman"/>
      <w:sz w:val="0"/>
      <w:szCs w:val="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991177">
      <w:marLeft w:val="0"/>
      <w:marRight w:val="0"/>
      <w:marTop w:val="0"/>
      <w:marBottom w:val="0"/>
      <w:divBdr>
        <w:top w:val="none" w:sz="0" w:space="0" w:color="auto"/>
        <w:left w:val="none" w:sz="0" w:space="0" w:color="auto"/>
        <w:bottom w:val="none" w:sz="0" w:space="0" w:color="auto"/>
        <w:right w:val="none" w:sz="0" w:space="0" w:color="auto"/>
      </w:divBdr>
    </w:div>
    <w:div w:id="1437991178">
      <w:marLeft w:val="0"/>
      <w:marRight w:val="0"/>
      <w:marTop w:val="0"/>
      <w:marBottom w:val="0"/>
      <w:divBdr>
        <w:top w:val="none" w:sz="0" w:space="0" w:color="auto"/>
        <w:left w:val="none" w:sz="0" w:space="0" w:color="auto"/>
        <w:bottom w:val="none" w:sz="0" w:space="0" w:color="auto"/>
        <w:right w:val="none" w:sz="0" w:space="0" w:color="auto"/>
      </w:divBdr>
    </w:div>
    <w:div w:id="1437991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kurtulus@mu.edu.tr" TargetMode="External"/><Relationship Id="rId5" Type="http://schemas.openxmlformats.org/officeDocument/2006/relationships/hyperlink" Target="mailto:bkurtulus@m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621</Words>
  <Characters>3543</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muğla üniversitesi</dc:creator>
  <cp:keywords/>
  <dc:description/>
  <cp:lastModifiedBy>BEDRÝ KURTULUÞ</cp:lastModifiedBy>
  <cp:revision>6</cp:revision>
  <dcterms:created xsi:type="dcterms:W3CDTF">2015-02-17T13:18:00Z</dcterms:created>
  <dcterms:modified xsi:type="dcterms:W3CDTF">2015-02-17T13:26:00Z</dcterms:modified>
</cp:coreProperties>
</file>